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983" w:rsidRPr="000929A8" w:rsidRDefault="00DC0A09" w:rsidP="00945D6A">
      <w:pPr>
        <w:spacing w:after="0"/>
        <w:jc w:val="center"/>
        <w:rPr>
          <w:rFonts w:cstheme="minorHAnsi"/>
          <w:b/>
        </w:rPr>
      </w:pPr>
      <w:r w:rsidRPr="000929A8">
        <w:rPr>
          <w:rFonts w:cstheme="minorHAnsi"/>
          <w:b/>
        </w:rPr>
        <w:t>ZAMIENNY OPIS TECHNICZNY DLA ZADANIA „PRZEBUDOWA BUDYNKU ZAJAZDU STRZELECKIEGO NA MIESZ</w:t>
      </w:r>
      <w:r w:rsidR="00992FDB" w:rsidRPr="000929A8">
        <w:rPr>
          <w:rFonts w:cstheme="minorHAnsi"/>
          <w:b/>
        </w:rPr>
        <w:t>K</w:t>
      </w:r>
      <w:r w:rsidRPr="000929A8">
        <w:rPr>
          <w:rFonts w:cstheme="minorHAnsi"/>
          <w:b/>
        </w:rPr>
        <w:t>ANIA CHRONIONE”</w:t>
      </w:r>
      <w:r w:rsidR="00945D6A">
        <w:rPr>
          <w:rFonts w:cstheme="minorHAnsi"/>
          <w:b/>
        </w:rPr>
        <w:t xml:space="preserve"> – część </w:t>
      </w:r>
      <w:r w:rsidR="00D072FF">
        <w:rPr>
          <w:rFonts w:cstheme="minorHAnsi"/>
          <w:b/>
        </w:rPr>
        <w:t>ogólna</w:t>
      </w:r>
    </w:p>
    <w:p w:rsidR="005C7BEB" w:rsidRDefault="005C7BEB" w:rsidP="005C7BEB">
      <w:pPr>
        <w:spacing w:after="0"/>
        <w:jc w:val="both"/>
        <w:rPr>
          <w:rFonts w:cstheme="minorHAnsi"/>
          <w:b/>
          <w:bCs/>
        </w:rPr>
      </w:pPr>
    </w:p>
    <w:p w:rsidR="00945D6A" w:rsidRDefault="00945D6A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SPIS ZAWARTOŚCI OPRACOWANIA</w:t>
      </w:r>
    </w:p>
    <w:p w:rsidR="009826A0" w:rsidRDefault="009826A0" w:rsidP="009826A0">
      <w:pPr>
        <w:pStyle w:val="Nagwek4"/>
        <w:tabs>
          <w:tab w:val="left" w:pos="0"/>
        </w:tabs>
        <w:spacing w:line="360" w:lineRule="auto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A: CZĘŚĆ OPISOWA</w:t>
      </w:r>
    </w:p>
    <w:p w:rsidR="009826A0" w:rsidRDefault="009826A0" w:rsidP="009826A0">
      <w:pPr>
        <w:pStyle w:val="Nagwek4"/>
        <w:tabs>
          <w:tab w:val="left" w:pos="0"/>
        </w:tabs>
        <w:spacing w:before="125" w:after="62" w:line="360" w:lineRule="auto"/>
      </w:pPr>
      <w:r>
        <w:rPr>
          <w:bCs w:val="0"/>
          <w:sz w:val="22"/>
          <w:szCs w:val="22"/>
        </w:rPr>
        <w:t>I. CZĘŚĆ OGÓLNA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114"/>
      </w:tblGrid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PRZEDMIOT I ZAKRES OPRACOWANIA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PODSTAWA OPRACOWANIA</w:t>
            </w:r>
          </w:p>
        </w:tc>
      </w:tr>
    </w:tbl>
    <w:p w:rsidR="009826A0" w:rsidRDefault="009826A0" w:rsidP="009826A0">
      <w:pPr>
        <w:pStyle w:val="Nagwek5"/>
        <w:tabs>
          <w:tab w:val="left" w:pos="0"/>
        </w:tabs>
        <w:spacing w:line="360" w:lineRule="auto"/>
      </w:pPr>
      <w:r>
        <w:rPr>
          <w:i w:val="0"/>
          <w:sz w:val="22"/>
          <w:szCs w:val="22"/>
        </w:rPr>
        <w:t>II. PROJEKT ZAGOSPODAROWANIA TERENU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114"/>
      </w:tblGrid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1.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 xml:space="preserve">LOKALIZACJA 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2.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ISTNIEJĄCE ZAGOSPODAROWANIE TERENU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3.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PROJEKTOWANE ZAGOSPODAROWANIE TERENU</w:t>
            </w:r>
          </w:p>
        </w:tc>
      </w:tr>
    </w:tbl>
    <w:p w:rsidR="009826A0" w:rsidRDefault="009826A0" w:rsidP="009826A0">
      <w:pPr>
        <w:pStyle w:val="Nagwek5"/>
        <w:tabs>
          <w:tab w:val="left" w:pos="0"/>
        </w:tabs>
        <w:spacing w:line="360" w:lineRule="auto"/>
      </w:pPr>
      <w:r>
        <w:rPr>
          <w:i w:val="0"/>
          <w:sz w:val="22"/>
          <w:szCs w:val="22"/>
        </w:rPr>
        <w:t>III. PROJEKT ARCHITEKTONICZNO-BUDOWLANY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114"/>
      </w:tblGrid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CZEŚĆ OGÓLNA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 xml:space="preserve">1.1. OPIS STANU ISTNIEJĄCEGO 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 xml:space="preserve">1.2. KONCEPCJA FUNKCJONALNO-PRZESTRZENNA 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1.3 DANE OGÓLNE I ZESTAWIENIE POWIERZCHNI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ROZWIĄZANIA TECHNICZNO-MATERIAŁOWE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2.1. ROBOTY ROZBIÓRKOWE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 xml:space="preserve">2.2. ROBOTY OGÓLNO-BUDOWLANE 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2.3. WENTYLACJA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2.4. ROBOTY WYKOŃCZENIOWE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2.5. ELEMENTY WYPOSAŻENIA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2.6. ROBOTY ZEWNĘTRZNE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PROJEKTOWANE PRZEGRODY – PARAMETRY CIEPLNE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WARUNKI OCHRONY PRZECIWPOŻAROWEJ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CHARAKTERYSTYKA EKOLOGICZNA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9826A0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napToGrid w:val="0"/>
              <w:spacing w:after="0" w:line="360" w:lineRule="auto"/>
            </w:pP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both"/>
            </w:pPr>
            <w:r>
              <w:t>DOSTĘPNOŚĆ DLA NIEPEŁNOSPRAWNYCH</w:t>
            </w:r>
          </w:p>
        </w:tc>
      </w:tr>
    </w:tbl>
    <w:p w:rsidR="009826A0" w:rsidRDefault="009826A0" w:rsidP="009826A0">
      <w:pPr>
        <w:spacing w:line="360" w:lineRule="auto"/>
        <w:jc w:val="both"/>
        <w:rPr>
          <w:b/>
          <w:bCs/>
        </w:rPr>
      </w:pPr>
      <w:r>
        <w:rPr>
          <w:b/>
        </w:rPr>
        <w:t>IV. UWAGI KOŃCOWE</w:t>
      </w:r>
    </w:p>
    <w:p w:rsidR="009826A0" w:rsidRDefault="009826A0" w:rsidP="009826A0">
      <w:pPr>
        <w:pStyle w:val="Legenda1"/>
        <w:rPr>
          <w:bCs/>
          <w:sz w:val="22"/>
          <w:szCs w:val="22"/>
        </w:rPr>
      </w:pPr>
      <w:r>
        <w:rPr>
          <w:bCs/>
          <w:sz w:val="22"/>
          <w:szCs w:val="22"/>
        </w:rPr>
        <w:t>V. INFORMACJA DOTYCZĄCA BEZPIECZEŃSTWA I OCHRONY ZDROWIA</w:t>
      </w:r>
    </w:p>
    <w:p w:rsidR="009826A0" w:rsidRDefault="009826A0" w:rsidP="009826A0">
      <w:pPr>
        <w:rPr>
          <w:b/>
          <w:bCs/>
        </w:rPr>
      </w:pPr>
      <w:r>
        <w:rPr>
          <w:b/>
          <w:bCs/>
        </w:rPr>
        <w:t>VI. CZĘŚĆ KONSTRUKCYJNA – OPIS TECHNICZNY</w:t>
      </w:r>
    </w:p>
    <w:p w:rsidR="009826A0" w:rsidRDefault="009826A0" w:rsidP="009826A0">
      <w:pPr>
        <w:rPr>
          <w:b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114"/>
      </w:tblGrid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1.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STAN ISTNIEJĄCY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2.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STAN PROJEKTOWANY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3.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SCHEMAT ORGANIZACJI PRAC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4.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MATERIAŁY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5.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tabs>
                <w:tab w:val="left" w:pos="1017"/>
                <w:tab w:val="left" w:pos="1500"/>
              </w:tabs>
              <w:snapToGrid w:val="0"/>
              <w:spacing w:line="360" w:lineRule="auto"/>
              <w:ind w:left="283" w:hanging="283"/>
            </w:pPr>
            <w:r>
              <w:t>OPINIA NA TEMAT WPŁYWU PRZEBUDOWY NA ISTNIEJĄCĄ KONSTRUKCJĘ BUDYNKU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</w:pPr>
            <w:r>
              <w:t>6.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</w:pPr>
            <w:r>
              <w:t>NORMY</w:t>
            </w:r>
          </w:p>
        </w:tc>
      </w:tr>
      <w:tr w:rsidR="009826A0" w:rsidTr="004C6440">
        <w:trPr>
          <w:cantSplit/>
        </w:trPr>
        <w:tc>
          <w:tcPr>
            <w:tcW w:w="496" w:type="dxa"/>
            <w:shd w:val="clear" w:color="auto" w:fill="auto"/>
          </w:tcPr>
          <w:p w:rsidR="009826A0" w:rsidRDefault="009826A0" w:rsidP="004C6440">
            <w:pPr>
              <w:tabs>
                <w:tab w:val="left" w:pos="360"/>
              </w:tabs>
              <w:snapToGrid w:val="0"/>
              <w:spacing w:line="360" w:lineRule="auto"/>
              <w:rPr>
                <w:rFonts w:cs="Times New Roman"/>
                <w:sz w:val="24"/>
              </w:rPr>
            </w:pPr>
            <w:r>
              <w:t>7.</w:t>
            </w:r>
          </w:p>
        </w:tc>
        <w:tc>
          <w:tcPr>
            <w:tcW w:w="9114" w:type="dxa"/>
            <w:shd w:val="clear" w:color="auto" w:fill="auto"/>
          </w:tcPr>
          <w:p w:rsidR="009826A0" w:rsidRDefault="009826A0" w:rsidP="004C6440">
            <w:pPr>
              <w:pStyle w:val="Nagwek2"/>
              <w:snapToGrid w:val="0"/>
            </w:pPr>
            <w:r>
              <w:rPr>
                <w:szCs w:val="22"/>
              </w:rPr>
              <w:t>ZABEZPIECZENIA PPOŻ. I WARUNKI BHP</w:t>
            </w:r>
          </w:p>
        </w:tc>
      </w:tr>
    </w:tbl>
    <w:p w:rsidR="009826A0" w:rsidRDefault="009826A0" w:rsidP="009826A0">
      <w:pPr>
        <w:spacing w:before="170"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VII. ZAŁĄCZNIKI</w:t>
      </w:r>
    </w:p>
    <w:p w:rsidR="009826A0" w:rsidRDefault="009826A0" w:rsidP="009826A0">
      <w:pPr>
        <w:numPr>
          <w:ilvl w:val="0"/>
          <w:numId w:val="4"/>
        </w:numPr>
        <w:suppressAutoHyphens/>
        <w:spacing w:after="0" w:line="2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POSTANOWIENIE OPOLSKIEGO KOMENDANTA PAŃSTWOWEJ STRAŻY POŻARNEJ</w:t>
      </w:r>
    </w:p>
    <w:p w:rsidR="009826A0" w:rsidRDefault="009826A0" w:rsidP="009826A0">
      <w:pPr>
        <w:numPr>
          <w:ilvl w:val="0"/>
          <w:numId w:val="4"/>
        </w:numPr>
        <w:suppressAutoHyphens/>
        <w:spacing w:after="0" w:line="20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KSEROKOPIA UPRAWNIEŃ I ZAŚWIADCZEŃ O WPISIE DO </w:t>
      </w:r>
      <w:proofErr w:type="gramStart"/>
      <w:r>
        <w:rPr>
          <w:rFonts w:ascii="Times New Roman" w:hAnsi="Times New Roman" w:cs="Times New Roman"/>
        </w:rPr>
        <w:t>IZBY  PROJEKTANTÓW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826A0" w:rsidRDefault="009826A0" w:rsidP="009826A0">
      <w:pPr>
        <w:spacing w:before="170" w:after="0" w:line="360" w:lineRule="auto"/>
        <w:jc w:val="both"/>
        <w:rPr>
          <w:rFonts w:ascii="Bookman Old Style" w:hAnsi="Bookman Old Style" w:cs="Bookman Old Style"/>
        </w:rPr>
      </w:pPr>
      <w:r>
        <w:rPr>
          <w:rFonts w:ascii="Times New Roman" w:hAnsi="Times New Roman" w:cs="Times New Roman"/>
          <w:b/>
        </w:rPr>
        <w:t>VIII. DOKUMENTACJA FOTOGRAFICZNA STANU ISTNIEJĄCEGO</w:t>
      </w:r>
    </w:p>
    <w:p w:rsidR="009826A0" w:rsidRDefault="009826A0" w:rsidP="009826A0">
      <w:pPr>
        <w:pStyle w:val="Legenda1"/>
        <w:rPr>
          <w:rFonts w:ascii="Bookman Old Style" w:hAnsi="Bookman Old Style" w:cs="Bookman Old Style"/>
          <w:sz w:val="22"/>
          <w:szCs w:val="22"/>
        </w:rPr>
      </w:pPr>
    </w:p>
    <w:p w:rsidR="009826A0" w:rsidRDefault="009826A0" w:rsidP="009826A0">
      <w:pPr>
        <w:pStyle w:val="Legenda1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B. CZĘŚĆ GRAFICZNA</w:t>
      </w:r>
    </w:p>
    <w:p w:rsidR="009826A0" w:rsidRDefault="009826A0" w:rsidP="009826A0">
      <w:pPr>
        <w:rPr>
          <w:rFonts w:ascii="Bookman Old Style" w:hAnsi="Bookman Old Style" w:cs="Bookman Old Styl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7276"/>
        <w:gridCol w:w="1156"/>
      </w:tblGrid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t>1.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PLAN SYTUACYJNY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PIWNIC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PARTERU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I PIĘTRA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II PIĘTRA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III PIĘTRA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IV PIĘTRA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DACHU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PIWNIC. ROZBIÓRKI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PARTERU. ROZBIÓRKI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11.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RZUT I-IV PIĘTRA. ROZBIÓRKI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ELEWACJA ZACHODNIA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150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ELEWACJA WSCHODNIA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150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ELEWACJA PÓŁNOCNA 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150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15a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PRZEKRÓJ PODŁUŻNY PRZEZ PIWNICE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ZESTAWIENIE – OKNA PVC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16.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ZESTAWIENIE – DRZWI DREWNIANE WEWNĘTRZNE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17.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ZESTAWIENIE DRZWI STALOWE I ALUMINIOWE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18.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ROZWINIĘCIE PROJEKTOWANYCH PRZEWODÓW KOMIN.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proofErr w:type="gramStart"/>
            <w:r>
              <w:rPr>
                <w:rFonts w:ascii="Bookman Old Style" w:hAnsi="Bookman Old Style" w:cs="Bookman Old Style"/>
              </w:rPr>
              <w:t>1 :</w:t>
            </w:r>
            <w:proofErr w:type="gramEnd"/>
            <w:r>
              <w:rPr>
                <w:rFonts w:ascii="Bookman Old Style" w:hAnsi="Bookman Old Style" w:cs="Bookman Old Style"/>
              </w:rPr>
              <w:t xml:space="preserve"> 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PRZEWODY KOMINOWE PROJEKTOWANE. SZCZEGÓŁY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r>
              <w:rPr>
                <w:rFonts w:ascii="Bookman Old Style" w:hAnsi="Bookman Old Style" w:cs="Bookman Old Style"/>
              </w:rPr>
              <w:t>1:10, 1:20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TEREN ZEWNĘTRZNY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r>
              <w:rPr>
                <w:rFonts w:ascii="Bookman Old Style" w:hAnsi="Bookman Old Style" w:cs="Bookman Old Style"/>
              </w:rPr>
              <w:t>1:100, 1:50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21.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UCHWYTY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</w:pPr>
            <w:r>
              <w:rPr>
                <w:rFonts w:ascii="Bookman Old Style" w:hAnsi="Bookman Old Style" w:cs="Bookman Old Style"/>
              </w:rPr>
              <w:t>1:50</w:t>
            </w: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22.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RECEPCJA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K1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ELEMENTY KONSTRUKCYJNE ROZBIÓRKI – R1, R2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W1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WYKAZ STALI – RAMKA R1, R1.1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9826A0" w:rsidTr="004C6440">
        <w:tc>
          <w:tcPr>
            <w:tcW w:w="778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center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W2</w:t>
            </w:r>
          </w:p>
        </w:tc>
        <w:tc>
          <w:tcPr>
            <w:tcW w:w="727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WYKAZ STALI – RAMKA R2, R2.1</w:t>
            </w:r>
          </w:p>
        </w:tc>
        <w:tc>
          <w:tcPr>
            <w:tcW w:w="1156" w:type="dxa"/>
            <w:shd w:val="clear" w:color="auto" w:fill="auto"/>
          </w:tcPr>
          <w:p w:rsidR="009826A0" w:rsidRDefault="009826A0" w:rsidP="004C6440">
            <w:pPr>
              <w:snapToGrid w:val="0"/>
              <w:spacing w:line="360" w:lineRule="auto"/>
              <w:jc w:val="right"/>
              <w:rPr>
                <w:rFonts w:ascii="Bookman Old Style" w:hAnsi="Bookman Old Style" w:cs="Bookman Old Style"/>
              </w:rPr>
            </w:pPr>
          </w:p>
        </w:tc>
      </w:tr>
    </w:tbl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</w:p>
    <w:p w:rsidR="00030983" w:rsidRDefault="00030983" w:rsidP="005C7BEB">
      <w:pPr>
        <w:spacing w:after="0"/>
        <w:jc w:val="both"/>
        <w:rPr>
          <w:rFonts w:cstheme="minorHAnsi"/>
          <w:b/>
          <w:bCs/>
        </w:rPr>
      </w:pPr>
    </w:p>
    <w:p w:rsidR="005C7BEB" w:rsidRDefault="005C7BEB" w:rsidP="005C7BEB">
      <w:pPr>
        <w:spacing w:after="0"/>
        <w:jc w:val="both"/>
        <w:rPr>
          <w:rFonts w:cstheme="minorHAnsi"/>
          <w:b/>
          <w:bCs/>
        </w:rPr>
      </w:pPr>
    </w:p>
    <w:p w:rsidR="005C7BEB" w:rsidRDefault="005C7BEB" w:rsidP="005C7BEB">
      <w:pPr>
        <w:spacing w:after="0"/>
        <w:jc w:val="both"/>
        <w:rPr>
          <w:rFonts w:cstheme="minorHAnsi"/>
          <w:b/>
          <w:bCs/>
        </w:rPr>
      </w:pPr>
    </w:p>
    <w:p w:rsidR="005C7BEB" w:rsidRDefault="005C7BEB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I. CZĘŚĆ OGÓLNA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1. PRZEDMIOT I ZAKRES OPRACOWANIA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Przedmiotem niniejszego opracowania jest projekt przebudowy budynku „Zajazd Strzelecki” przy ul.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Kardynała Wyszyńskiego 10 w Strzelcach Opolskich – II etap: Przebudowa skrzydła północnego wraz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ze zmianą sposobu użytkowania z funkcji hotelowej na mieszkalną – tzw. mieszkania chronione.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 PODSTAWA OPRACOWANIA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2.1.Zlecenie inwestora.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2.2.Wizja lokalna i pomiary inwentaryzacyjne.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2.3.Uzgodnienia z inwestorem, przedstawicielami i władzami Gminy Strzelce Opolskie oraz z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użytkownikiem obiektu.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2.4. Inwentaryzacja budowlana „Zajazd Piast” w Strzelcach Opolskich przy ul. Kard. Wyszyńskiego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10 (wyk. A.</w:t>
      </w:r>
      <w:proofErr w:type="gramStart"/>
      <w:r w:rsidRPr="000929A8">
        <w:rPr>
          <w:rFonts w:cstheme="minorHAnsi"/>
        </w:rPr>
        <w:t>F.PROJEKT</w:t>
      </w:r>
      <w:proofErr w:type="gramEnd"/>
      <w:r w:rsidRPr="000929A8">
        <w:rPr>
          <w:rFonts w:cstheme="minorHAnsi"/>
        </w:rPr>
        <w:t xml:space="preserve"> – 05.2009).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2.5. Projekt techniczny organizacji montażu typowego hotelu robotniczego na 200 </w:t>
      </w:r>
      <w:proofErr w:type="spellStart"/>
      <w:r w:rsidRPr="000929A8">
        <w:rPr>
          <w:rFonts w:cstheme="minorHAnsi"/>
        </w:rPr>
        <w:t>osob</w:t>
      </w:r>
      <w:proofErr w:type="spellEnd"/>
      <w:r w:rsidRPr="000929A8">
        <w:rPr>
          <w:rFonts w:cstheme="minorHAnsi"/>
        </w:rPr>
        <w:t xml:space="preserve"> z kotłownią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(autor: inż. T. Dębiński – </w:t>
      </w:r>
      <w:proofErr w:type="spellStart"/>
      <w:r w:rsidRPr="000929A8">
        <w:rPr>
          <w:rFonts w:cstheme="minorHAnsi"/>
        </w:rPr>
        <w:t>BPTiSBM</w:t>
      </w:r>
      <w:proofErr w:type="spellEnd"/>
      <w:r w:rsidRPr="000929A8">
        <w:rPr>
          <w:rFonts w:cstheme="minorHAnsi"/>
        </w:rPr>
        <w:t xml:space="preserve"> w Warszawie – 06.1966 rok.) adaptowany dla Hotelu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robotniczego w Strzelcach Opolskich (wyk. mgr inż. </w:t>
      </w:r>
      <w:proofErr w:type="spellStart"/>
      <w:proofErr w:type="gramStart"/>
      <w:r w:rsidRPr="000929A8">
        <w:rPr>
          <w:rFonts w:cstheme="minorHAnsi"/>
        </w:rPr>
        <w:t>M.Kowalska</w:t>
      </w:r>
      <w:proofErr w:type="spellEnd"/>
      <w:proofErr w:type="gramEnd"/>
      <w:r w:rsidRPr="000929A8">
        <w:rPr>
          <w:rFonts w:cstheme="minorHAnsi"/>
        </w:rPr>
        <w:t xml:space="preserve"> – B.P.B.B.O. „</w:t>
      </w:r>
      <w:proofErr w:type="spellStart"/>
      <w:r w:rsidRPr="000929A8">
        <w:rPr>
          <w:rFonts w:cstheme="minorHAnsi"/>
        </w:rPr>
        <w:t>Miastoprojekt</w:t>
      </w:r>
      <w:proofErr w:type="spellEnd"/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Opole” - 02.1972r)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2.6. Projekt przebudowy budynku „Zajazd Strzelecki” przy ul. Kard. Wyszyńskiego 10 w Strzelcach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Opolskich na funkcję hotelową i mieszkalną wraz z dobudową klatki schodowej i dźwigu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osobowego (wyk. A.</w:t>
      </w:r>
      <w:proofErr w:type="gramStart"/>
      <w:r w:rsidRPr="000929A8">
        <w:rPr>
          <w:rFonts w:cstheme="minorHAnsi"/>
        </w:rPr>
        <w:t>F.PROJEKT</w:t>
      </w:r>
      <w:proofErr w:type="gramEnd"/>
      <w:r w:rsidRPr="000929A8">
        <w:rPr>
          <w:rFonts w:cstheme="minorHAnsi"/>
        </w:rPr>
        <w:t xml:space="preserve"> – 12.2009)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2.7. Ekspertyza stanu ochrony przeciwpożarowej dotycząca możliwości alternatywnego sposobu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spełnienia wymagań bezpieczeństwa przeciwpożarowego dla budynku „Zajazd Strzelecki” w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trakcie przebudowy i zmiany sposobu użytkowania w Strzelcach Opolskich przy ulicy Kardynała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Wyszyńskiego 10 (autorzy: rzeczoznawca ds. zabezpieczeń przeciwpożarowych inż. Waldemar</w:t>
      </w:r>
      <w:r w:rsidR="005C7BEB">
        <w:rPr>
          <w:rFonts w:cstheme="minorHAnsi"/>
        </w:rPr>
        <w:t xml:space="preserve"> </w:t>
      </w:r>
      <w:proofErr w:type="spellStart"/>
      <w:r w:rsidRPr="000929A8">
        <w:rPr>
          <w:rFonts w:cstheme="minorHAnsi"/>
        </w:rPr>
        <w:t>Kawiak</w:t>
      </w:r>
      <w:proofErr w:type="spellEnd"/>
      <w:r w:rsidRPr="000929A8">
        <w:rPr>
          <w:rFonts w:cstheme="minorHAnsi"/>
        </w:rPr>
        <w:t xml:space="preserve"> oraz rzeczoznawca budowlany mgr inż. Mieczysław Radomski).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2.8. Postanowienie Opolskiego Komendanta </w:t>
      </w:r>
      <w:r w:rsidR="005C7BEB" w:rsidRPr="000929A8">
        <w:rPr>
          <w:rFonts w:cstheme="minorHAnsi"/>
        </w:rPr>
        <w:t>Wojewódzkiego</w:t>
      </w:r>
      <w:r w:rsidRPr="000929A8">
        <w:rPr>
          <w:rFonts w:cstheme="minorHAnsi"/>
        </w:rPr>
        <w:t xml:space="preserve"> Państwowej Straży Pożarnej z dnia 7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grudnia 2015r. w sprawie zgody na spełnienie wymagań w zakresie bezpieczeństwa pożarowego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 </w:t>
      </w:r>
      <w:r w:rsidR="005C7BEB" w:rsidRPr="000929A8">
        <w:rPr>
          <w:rFonts w:cstheme="minorHAnsi"/>
        </w:rPr>
        <w:t>sposób</w:t>
      </w:r>
      <w:r w:rsidRPr="000929A8">
        <w:rPr>
          <w:rFonts w:cstheme="minorHAnsi"/>
        </w:rPr>
        <w:t xml:space="preserve"> określony we wskazaniach ekspertyzy.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2.9. Aktualny podkład geodezyjny w skali 1:500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II. PROJEKT ZAGOSPODAROWANIA TERENU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1. LOKALIZACJA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Przedmiotowy budynek Zajazdu Strzeleckiego zlokalizowany jest w Strzelcach Opolskich, przy ulicy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Kardynała Wyszyńskiego 10, w osiedlu wielorodzinnych budynków mieszkalnych. Obiekt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zlokalizowany jest na terenie złożonym z czterech działek geodezyjnych: 3148/21, 3150/9, 3152/21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3155/15, w zachodniej jej części, przy krótkiej ulicy dojazdowej.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miejscowym planie zagospodarowania przestrzennego fragmentu miasta Strzelce Opolskie w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rejonie osiedla Piastów Śląskich (uchwała nr XXXIX/356/05 Rady Miejskiej w Strzelcach Opolskich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 dnia 9 listopada 2005r), przedmiotowy teren położony jest na obszarze określonym jako MZ – teren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usług hotelarskich. Zapisy planu dopuszczają zmianę funkcji na cele usługowe lub mieszkaniowe.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 ISTNIEJĄCE ZAGOSPODAROWANIE TERENU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Przedmiotowy budynek „Zajazdu Strzeleckiego” zlokalizowany jest w Strzelcach Opolskich, przy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ulicy Kardynała Wyszyńskiego 10, w osiedlu wielorodzinnych budynków mieszkalnych. Poza hotelem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na terenie, we wschodniej części, znajduje się parterowa stołówka połączona łącznikiem. Między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budynkiem, a stołówką znajdują się utwardzone place, w tym przy skrzydle północnym placyk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gospodarczy ze śmietnikiem oraz teren zieleni. Wejście główne do budynku znajduje się od strony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zachodniej. Przed budynkiem od strony wejścia znajduje się pas zieleni.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Działka jest uzbrojona – budynek posiada wszystkie podstawowe przyłącza: wodne, elektryczne,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kanalizacji sanitarnej i deszczowej, gazowe i teletechniczne.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3. PROJEKTOWANE ZAGOSPODAROWANIE TERENU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Przedmiotowa inwestycja nie powoduje zasadniczej zmiany zagospodarowania terenu – istniejący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budynek podlegający częściowej przebudowie nie zmieni kubatury i innych parametrów jak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powierzchnia zabudowy, wysokości itp.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Zmiany w zagospodarowaniu terenu nie obejmują robot wymagających uzyskania pozwolenia na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budowę lub wymagających zgłoszenia. Przewiduje się wykonanie ogrodzenia dla terenu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rekreacyjnego przy budynku dostępnego nowoprojektowanym wyjściem z </w:t>
      </w:r>
      <w:proofErr w:type="gramStart"/>
      <w:r w:rsidRPr="000929A8">
        <w:rPr>
          <w:rFonts w:cstheme="minorHAnsi"/>
        </w:rPr>
        <w:t>budynku,</w:t>
      </w:r>
      <w:proofErr w:type="gramEnd"/>
      <w:r w:rsidRPr="000929A8">
        <w:rPr>
          <w:rFonts w:cstheme="minorHAnsi"/>
        </w:rPr>
        <w:t xml:space="preserve"> i dla śmietnika,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ze zmianą jego lokalizacji, oraz wykonanie częściowego utwardzenia terenu – </w:t>
      </w:r>
      <w:r w:rsidR="005C7BEB" w:rsidRPr="000929A8">
        <w:rPr>
          <w:rFonts w:cstheme="minorHAnsi"/>
        </w:rPr>
        <w:t>chodników</w:t>
      </w:r>
      <w:r w:rsidRPr="000929A8">
        <w:rPr>
          <w:rFonts w:cstheme="minorHAnsi"/>
        </w:rPr>
        <w:t xml:space="preserve"> i </w:t>
      </w:r>
      <w:r w:rsidR="005C7BEB" w:rsidRPr="000929A8">
        <w:rPr>
          <w:rFonts w:cstheme="minorHAnsi"/>
        </w:rPr>
        <w:t>placyków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 równoczesną rozbiórkę nawierzchni placyku gospodarczego.</w:t>
      </w:r>
    </w:p>
    <w:p w:rsidR="00030983" w:rsidRDefault="00C32D33" w:rsidP="005C7BEB">
      <w:pPr>
        <w:spacing w:after="0"/>
        <w:jc w:val="both"/>
        <w:rPr>
          <w:rFonts w:cstheme="minorHAnsi"/>
        </w:rPr>
      </w:pPr>
      <w:r w:rsidRPr="00C32D33">
        <w:rPr>
          <w:rFonts w:cstheme="minorHAnsi"/>
        </w:rPr>
        <w:t xml:space="preserve">Obszar oddziaływania inwestycji mieści się w granicy nieruchomości /dz. 3148/21, 3150/9, 3152/21, 3155/15/ – w oparciu o </w:t>
      </w:r>
      <w:proofErr w:type="spellStart"/>
      <w:r w:rsidRPr="00C32D33">
        <w:rPr>
          <w:rFonts w:cstheme="minorHAnsi"/>
        </w:rPr>
        <w:t>rozp</w:t>
      </w:r>
      <w:proofErr w:type="spellEnd"/>
      <w:r w:rsidRPr="00C32D33">
        <w:rPr>
          <w:rFonts w:cstheme="minorHAnsi"/>
        </w:rPr>
        <w:t>. MI w sprawie warunków technicznych, jakim powinny odpowiadać budynki i ich usytuowanie (Dz.U. nr 75, poz.690 ze zm.).</w:t>
      </w:r>
    </w:p>
    <w:p w:rsidR="00C32D33" w:rsidRPr="000929A8" w:rsidRDefault="00C32D33" w:rsidP="005C7BEB">
      <w:pPr>
        <w:spacing w:after="0"/>
        <w:jc w:val="both"/>
        <w:rPr>
          <w:rFonts w:cstheme="minorHAnsi"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III. PROJEKT ARCHITEKTONICZNO-BUDOWLANY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1. CZĘŚĆ OGÓLNA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1.1. OPIS STANU ISTNIEJĄCEGO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Przedmiotowy obiekt to budynek o 5-ciu kondygnacjach naziemnych, częściowo podpiwniczony.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Wybudowany w latach 70-tych XX wieku jako hotel robotniczy, następnie pełnił funkcję hotelu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miejskiego, a obecnie po przebudowie w ostatnich latach pełni w skrzydle północnym funkcję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hotelową, w skrzydle południowym mieszkalną, część środkowa przeznaczona jest głownie na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komunikację.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części mieszkalnej budynku znajdują się 24 małe mieszkania, w części hotelowej 60 miejsc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noclegowych w 21 pokojach. Na parterze znajduje się recepcja, świetlica, pomieszczenia biurowe 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gospodarcze, a w piwnicach pomieszczenia techniczne i magazynowe. Wejście do budynku znajduje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się od strony zachodniej, ponadto od strony północnej znajduje się nieużywane obecnie wejście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gospodarcze do piwnic. Obiekt posiada jedną klatkę schodową.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Budynek wybudowany na planie zbliżonym do prostokąta, bryła podzielona jest na dwie części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różniące się wysokością (o poł kondygnacji), każda kryta dachem jednospadowym o łagodnym spadku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(poniżej 10%).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Obiekt wybudowany w technologii prefabrykowanej – wielkoblokowej (system „Ż”), o poprzecznym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układzie konstrukcyjnym. W kondygnacjach nadziemnych ściany nośne (poprzeczne) i stropy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kondygnacji nadziemnych wykonane z wielokanałowych bloków (odpowiednio ściennych 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stropowych), ściany zewnętrzne podłużne – osłonowe z betonu komórkowego. Ponadto występują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bloki wewnętrzne kominowe i wewnętrzne drzwiowe.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trakcie ostatniej przebudowy niższa południowa część budynku została docieplona.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Obiekt nie jest wpisany do rejestru zabytków.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Obiekt posiada następujące instalacje: wod.-kan., </w:t>
      </w:r>
      <w:proofErr w:type="spellStart"/>
      <w:r w:rsidRPr="000929A8">
        <w:rPr>
          <w:rFonts w:cstheme="minorHAnsi"/>
        </w:rPr>
        <w:t>c.o</w:t>
      </w:r>
      <w:proofErr w:type="spellEnd"/>
      <w:r w:rsidRPr="000929A8">
        <w:rPr>
          <w:rFonts w:cstheme="minorHAnsi"/>
        </w:rPr>
        <w:t xml:space="preserve"> i c.w.u. (zasilane z wymiennikowni oraz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kotłowni gazowej w piwnicy budynku), gazu (tylko dla kotłowni), wentylacji grawitacyjnej, instalacje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elektryczne oraz teletechniczne. Budynek jest wyposażony również w instalację sygnalizacji pożaru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wraz z oddymianiem klatki schodowej.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1.2. KONCEPCJA FUNKCJONALNO - PRZESTRZENNA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Projektowana inwestycja ma za zadanie przebudowę pięter północnego skrzydła obiektu na funkcję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mieszkalną – tzw. mieszkania chronione – łącznie 12 mieszkań po 3 na każdą kondygnację powyżej</w:t>
      </w:r>
    </w:p>
    <w:p w:rsidR="00030983" w:rsidRPr="000929A8" w:rsidRDefault="005462FF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</w:t>
      </w:r>
      <w:r w:rsidR="00030983" w:rsidRPr="000929A8">
        <w:rPr>
          <w:rFonts w:cstheme="minorHAnsi"/>
        </w:rPr>
        <w:t>arteru</w:t>
      </w:r>
      <w:r>
        <w:rPr>
          <w:rFonts w:cstheme="minorHAnsi"/>
        </w:rPr>
        <w:t xml:space="preserve"> (zgodnie z rysunkami zamiennymi – wariant I lub II)</w:t>
      </w:r>
      <w:r w:rsidR="00030983" w:rsidRPr="000929A8">
        <w:rPr>
          <w:rFonts w:cstheme="minorHAnsi"/>
        </w:rPr>
        <w:t>. W poziomie parteru pozostawia się część recepcyjną i administracyjną.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kondygnacji piwnicznej pozostawia się bez zmian pomieszczenia techniczne, wydziela się zaplecze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socjalne personelu, pozostałe pomieszczenia będą pełnić funkcje gospodarcze - warsztat, pralnia 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magiel. Pomieszczenia te nie będą pomieszczeniami stałej pracy, będą użytkowane doraźnie w miarę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potrzeb. Obiekt korzystał będzie jak dotąd z pralni zewnętrznej.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Planowane prace to: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1. Przebudowa pięter części północnej budynku z przeznaczeniem na mieszkania </w:t>
      </w:r>
      <w:proofErr w:type="gramStart"/>
      <w:r w:rsidRPr="000929A8">
        <w:rPr>
          <w:rFonts w:cstheme="minorHAnsi"/>
        </w:rPr>
        <w:t xml:space="preserve">chronione 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(</w:t>
      </w:r>
      <w:proofErr w:type="gramEnd"/>
      <w:r w:rsidRPr="000929A8">
        <w:rPr>
          <w:rFonts w:cstheme="minorHAnsi"/>
        </w:rPr>
        <w:t>wykonanie ścianek działowych, wykonanie nowych przewodów kominowych,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wykonanie otworów drzwiowych w ścianach konstrukcyjnych, zmiany okien w ścianach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zewnętrznych).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 Remont i częściowa przebudowa części administracyjnej budynku.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3. Pogłębienie piwnic z lokalizacją pomieszczeń socjalnych i gospodarczych.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 Uporządkowanie wentylacji w północnej części budynku.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5. Wymiana okien oraz docieplenie ścian budynku wraz z wykonaniem izolacji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przeciwwilgociowej.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6. Wykonanie docieplenia dachu wraz z remontem pokrycia dachowego.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1.3. DANE OGOLNE I ZESTAWIENIE POWIERZCHNI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Dane ogólne: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powierzchnia zabudowy 491,39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tym skrzydło północne 168,55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powierzchnia całkowita 2506,86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tym skrzydło północne 1011,3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powierzchnia netto 2051,77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tym skrzydło północne 913,97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tym część środkowa 288,14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tym skrzydło południowe 849,66 m2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kubatura 7567,0 m3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tym skrzydło północne 3053,0 m3</w:t>
      </w:r>
    </w:p>
    <w:p w:rsidR="00C32D33" w:rsidRDefault="00C32D33" w:rsidP="005C7BEB">
      <w:pPr>
        <w:spacing w:after="0"/>
        <w:jc w:val="both"/>
        <w:rPr>
          <w:rFonts w:cstheme="minorHAnsi"/>
        </w:rPr>
      </w:pPr>
    </w:p>
    <w:p w:rsidR="00030983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Zestawienie powierzchni</w:t>
      </w:r>
    </w:p>
    <w:p w:rsidR="00C32D33" w:rsidRDefault="00C32D33" w:rsidP="005C7BEB">
      <w:pPr>
        <w:spacing w:after="0"/>
        <w:jc w:val="both"/>
        <w:rPr>
          <w:rFonts w:cstheme="minorHAnsi"/>
        </w:rPr>
      </w:pPr>
    </w:p>
    <w:tbl>
      <w:tblPr>
        <w:tblW w:w="9760" w:type="dxa"/>
        <w:tblInd w:w="-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237"/>
        <w:gridCol w:w="1231"/>
        <w:gridCol w:w="1088"/>
      </w:tblGrid>
      <w:tr w:rsidR="00C32D33" w:rsidTr="00945D6A">
        <w:tc>
          <w:tcPr>
            <w:tcW w:w="9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pStyle w:val="Nagwek5"/>
              <w:snapToGrid w:val="0"/>
              <w:spacing w:line="100" w:lineRule="atLeast"/>
            </w:pPr>
            <w:r>
              <w:rPr>
                <w:i w:val="0"/>
                <w:iCs w:val="0"/>
                <w:sz w:val="22"/>
                <w:szCs w:val="22"/>
              </w:rPr>
              <w:t>PIWNICE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POMIESZCZENIA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POWIERZCH.</w:t>
            </w:r>
          </w:p>
        </w:tc>
      </w:tr>
      <w:tr w:rsidR="00C32D33" w:rsidTr="00945D6A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POMIESZCZENIE GOSPODARCZE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PRALNIA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17,93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MAGIEL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10,02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POMIESZCZENIE GŁÓWNEGO ZAWORU WODY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7,55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SZATNIA DLA PERSONELU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9,43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 DLA PERSONELU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WARSZTAT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18,15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WYMIENNIKOWNIA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18,24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KOTŁOWNIA GAZOWA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13,40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945D6A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RAZEM PIWNICE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132,58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u w:val="single"/>
              </w:rPr>
              <w:t>m</w:t>
            </w:r>
            <w:r>
              <w:rPr>
                <w:rFonts w:ascii="Times New Roman" w:hAnsi="Times New Roman" w:cs="Times New Roman"/>
                <w:b/>
                <w:u w:val="single"/>
                <w:vertAlign w:val="superscript"/>
              </w:rPr>
              <w:t>2</w:t>
            </w:r>
          </w:p>
        </w:tc>
      </w:tr>
    </w:tbl>
    <w:p w:rsidR="00C32D33" w:rsidRDefault="00C32D33" w:rsidP="00C32D33">
      <w:pPr>
        <w:spacing w:line="0" w:lineRule="atLeast"/>
        <w:jc w:val="both"/>
        <w:rPr>
          <w:sz w:val="12"/>
          <w:szCs w:val="12"/>
        </w:rPr>
      </w:pPr>
    </w:p>
    <w:tbl>
      <w:tblPr>
        <w:tblW w:w="0" w:type="auto"/>
        <w:tblInd w:w="-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237"/>
        <w:gridCol w:w="1231"/>
        <w:gridCol w:w="1088"/>
      </w:tblGrid>
      <w:tr w:rsidR="00C32D33" w:rsidTr="004C6440">
        <w:tc>
          <w:tcPr>
            <w:tcW w:w="9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pStyle w:val="Nagwek5"/>
              <w:snapToGrid w:val="0"/>
              <w:spacing w:line="100" w:lineRule="atLeast"/>
            </w:pPr>
            <w:r>
              <w:rPr>
                <w:i w:val="0"/>
                <w:iCs w:val="0"/>
                <w:sz w:val="22"/>
                <w:szCs w:val="22"/>
              </w:rPr>
              <w:t>PARTER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POMIESZCZENIA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POWIERZCH.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ŚRODKOWA - 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WIATROŁAP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HALL + KLATKA SCHODOWA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83,27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PÓŁNOCNE - ADMINISTRACJA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BIUROWE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ZAPLECZE SALI ZEBRAŃ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SALA ZEBRAŃ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POMIESZCZENIE BIUROWE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POMIESZCZENIE BIUROWE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tabs>
                <w:tab w:val="left" w:pos="450"/>
              </w:tabs>
              <w:snapToGrid w:val="0"/>
              <w:ind w:left="570" w:right="420" w:hanging="54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8a.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ARCHIWUM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RAZEM SKRZYDŁO PÓŁNOCNE 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133,2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ŚRODKOWA - c.d.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WC PERSONELU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POM.GOSPODARCZE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DLA NIEPEŁNOSPRAWNYCH</w:t>
            </w:r>
            <w:r>
              <w:rPr>
                <w:rFonts w:ascii="Bookman Old Style" w:hAnsi="Bookman Old Style" w:cs="Bookman Old Style"/>
              </w:rPr>
              <w:t xml:space="preserve"> P1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13,87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3,43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TOALETA MĘSKA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7,76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1"/>
              </w:numPr>
              <w:snapToGrid w:val="0"/>
              <w:spacing w:after="0" w:line="240" w:lineRule="auto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TOALETA DAMSKA I DLA NIEPEŁNOSPRAWNYCH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CZĘŚĆ ŚRODKOWA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129,84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21,68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4,57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3,63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4,60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3,63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POKÓJ 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4,62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845" w:right="-10" w:hanging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126,98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RAZEM PARTER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390,02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u w:val="single"/>
              </w:rPr>
              <w:t>m</w:t>
            </w:r>
            <w:r>
              <w:rPr>
                <w:rFonts w:ascii="Times New Roman" w:hAnsi="Times New Roman" w:cs="Times New Roman"/>
                <w:b/>
                <w:u w:val="single"/>
                <w:vertAlign w:val="superscript"/>
              </w:rPr>
              <w:t>2</w:t>
            </w:r>
          </w:p>
        </w:tc>
      </w:tr>
    </w:tbl>
    <w:p w:rsidR="00C32D33" w:rsidRDefault="00C32D33" w:rsidP="00C32D33">
      <w:pPr>
        <w:jc w:val="both"/>
        <w:rPr>
          <w:sz w:val="18"/>
          <w:szCs w:val="18"/>
        </w:rPr>
      </w:pPr>
    </w:p>
    <w:p w:rsidR="00C32D33" w:rsidRDefault="00C32D33" w:rsidP="00C32D33">
      <w:pPr>
        <w:jc w:val="both"/>
        <w:rPr>
          <w:rFonts w:ascii="Bookman Old Style" w:hAnsi="Bookman Old Style" w:cs="Bookman Old Style"/>
        </w:rPr>
      </w:pPr>
    </w:p>
    <w:tbl>
      <w:tblPr>
        <w:tblW w:w="9760" w:type="dxa"/>
        <w:tblInd w:w="-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237"/>
        <w:gridCol w:w="1231"/>
        <w:gridCol w:w="1088"/>
      </w:tblGrid>
      <w:tr w:rsidR="00C32D33" w:rsidTr="004C6440">
        <w:tc>
          <w:tcPr>
            <w:tcW w:w="9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pStyle w:val="Nagwek5"/>
              <w:snapToGrid w:val="0"/>
              <w:spacing w:line="100" w:lineRule="atLeast"/>
            </w:pPr>
            <w:r>
              <w:rPr>
                <w:i w:val="0"/>
                <w:iCs w:val="0"/>
                <w:sz w:val="22"/>
                <w:szCs w:val="22"/>
              </w:rPr>
              <w:t>I PIĘTRO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POMIESZCZENIA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POWIERZCH.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ŚRODKOWA - 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KLATKA SCHODOWA Z KOMUNIKACJĄ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21,15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HALL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18,52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RAZEM CZĘŚĆ ŚRODKOWA 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39,67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PÓŁNOCNE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P110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9,90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105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PRZEDPOKÓJ 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106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Z ANEKSEM KUCHENNYM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19,13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107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9,16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MAGAZYN BIELIZNY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PÓŁNOCNE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163,34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POMIESZCZENIE INTEGRACYJNE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530" w:right="-10" w:hanging="36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100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530" w:right="-10" w:hanging="36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101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530" w:right="-10" w:hanging="36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102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530" w:right="-10" w:hanging="36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103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530" w:right="-10" w:hanging="36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104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6,44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8"/>
              </w:numPr>
              <w:tabs>
                <w:tab w:val="left" w:pos="555"/>
                <w:tab w:val="left" w:pos="630"/>
              </w:tabs>
              <w:snapToGrid w:val="0"/>
              <w:spacing w:after="0" w:line="240" w:lineRule="auto"/>
              <w:ind w:left="-265" w:right="-10" w:hanging="9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180,89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blPrEx>
          <w:tblCellMar>
            <w:top w:w="70" w:type="dxa"/>
            <w:bottom w:w="70" w:type="dxa"/>
          </w:tblCellMar>
        </w:tblPrEx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RAZEM I PIĘTRO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Pr="004C6440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344,23</w:t>
            </w:r>
          </w:p>
        </w:tc>
        <w:tc>
          <w:tcPr>
            <w:tcW w:w="10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u w:val="single"/>
              </w:rPr>
              <w:t>m</w:t>
            </w:r>
            <w:r>
              <w:rPr>
                <w:rFonts w:ascii="Times New Roman" w:hAnsi="Times New Roman" w:cs="Times New Roman"/>
                <w:b/>
                <w:u w:val="single"/>
                <w:vertAlign w:val="superscript"/>
              </w:rPr>
              <w:t>2</w:t>
            </w:r>
          </w:p>
        </w:tc>
      </w:tr>
    </w:tbl>
    <w:p w:rsidR="00C32D33" w:rsidRDefault="00C32D33" w:rsidP="00C32D33">
      <w:pPr>
        <w:jc w:val="both"/>
      </w:pPr>
    </w:p>
    <w:tbl>
      <w:tblPr>
        <w:tblW w:w="9760" w:type="dxa"/>
        <w:tblInd w:w="-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237"/>
        <w:gridCol w:w="1231"/>
        <w:gridCol w:w="1088"/>
      </w:tblGrid>
      <w:tr w:rsidR="00C32D33" w:rsidTr="004C6440">
        <w:tc>
          <w:tcPr>
            <w:tcW w:w="9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pStyle w:val="Nagwek5"/>
              <w:snapToGrid w:val="0"/>
              <w:spacing w:line="100" w:lineRule="atLeast"/>
            </w:pPr>
            <w:r>
              <w:rPr>
                <w:i w:val="0"/>
                <w:iCs w:val="0"/>
                <w:sz w:val="22"/>
                <w:szCs w:val="22"/>
              </w:rPr>
              <w:t>II PIĘTRO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POMIESZCZENIA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POWIERZCH.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ŚRODKOWA - 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KLATKA SCHODOWA Z KOMUNIKACJĄ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20,97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HALL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18,48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CZĘŚĆ ŚRODKOWA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39,45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PÓŁNOCNE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P210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205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4C6440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231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 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206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Z ANEKSEM KUCHENNYM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19,13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</w:t>
            </w:r>
            <w:r w:rsidR="004C644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207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9,16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MAGAZYN BIELIZNY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PÓŁNOCNE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163,34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29,48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POMIESZCZENIE INTEGRACYJNE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17,95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200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18,05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3,61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201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18,16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202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18,50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203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18,05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4,62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204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18,00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6,44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9"/>
              </w:num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3,88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4C6440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181,1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4C6440">
        <w:tblPrEx>
          <w:tblCellMar>
            <w:top w:w="70" w:type="dxa"/>
            <w:bottom w:w="70" w:type="dxa"/>
          </w:tblCellMar>
        </w:tblPrEx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RAZEM II PIĘTRO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Pr="004C6440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344,44</w:t>
            </w:r>
          </w:p>
        </w:tc>
        <w:tc>
          <w:tcPr>
            <w:tcW w:w="10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u w:val="single"/>
              </w:rPr>
              <w:t>m</w:t>
            </w:r>
            <w:r>
              <w:rPr>
                <w:rFonts w:ascii="Times New Roman" w:hAnsi="Times New Roman" w:cs="Times New Roman"/>
                <w:b/>
                <w:u w:val="single"/>
                <w:vertAlign w:val="superscript"/>
              </w:rPr>
              <w:t>2</w:t>
            </w:r>
          </w:p>
        </w:tc>
      </w:tr>
    </w:tbl>
    <w:p w:rsidR="00C32D33" w:rsidRDefault="00C32D33" w:rsidP="00C32D33"/>
    <w:p w:rsidR="00C32D33" w:rsidRDefault="00C32D33" w:rsidP="00C32D33"/>
    <w:tbl>
      <w:tblPr>
        <w:tblW w:w="9760" w:type="dxa"/>
        <w:tblInd w:w="-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237"/>
        <w:gridCol w:w="1046"/>
        <w:gridCol w:w="1273"/>
      </w:tblGrid>
      <w:tr w:rsidR="00C32D33" w:rsidTr="00B02E16">
        <w:tc>
          <w:tcPr>
            <w:tcW w:w="9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pStyle w:val="Nagwek5"/>
              <w:snapToGrid w:val="0"/>
              <w:spacing w:line="100" w:lineRule="atLeast"/>
            </w:pPr>
            <w:r>
              <w:rPr>
                <w:i w:val="0"/>
                <w:iCs w:val="0"/>
                <w:sz w:val="22"/>
                <w:szCs w:val="22"/>
              </w:rPr>
              <w:t>III PIĘTRO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POMIESZCZENIA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POWIERZCH.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ŚRODKOWA - KOMUNIKACJA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KLATKA SCHODOWA Z KOMUNIKACJĄ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20,97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HALL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18,48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CZĘŚĆ ŚRODKOWA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39,45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PÓŁNOCNE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P310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305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</w:t>
            </w:r>
            <w:r w:rsidR="004C644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4C6440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spacing w:after="0" w:line="240" w:lineRule="auto"/>
              <w:ind w:left="725" w:right="-1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C6440" w:rsidRDefault="004C6440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306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Z ANEKSEM KUCHENNYM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19,13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</w:t>
            </w:r>
            <w:r w:rsidR="004C644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4C6440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307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9,16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MAGAZYN BIELIZNY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PÓŁNOCNE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163,34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POŁUDNIOWE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29,48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POMIESZCZENIE INTEGRACYJNE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17,79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 P310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18,07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4,58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301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18,16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302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18,49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303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17,92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4,59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3,51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304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17,96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6,44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3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3,7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POŁUDNIOWE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180,45</w:t>
            </w:r>
          </w:p>
        </w:tc>
        <w:tc>
          <w:tcPr>
            <w:tcW w:w="127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B02E16">
        <w:tblPrEx>
          <w:tblCellMar>
            <w:top w:w="70" w:type="dxa"/>
            <w:bottom w:w="70" w:type="dxa"/>
          </w:tblCellMar>
        </w:tblPrEx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RAZEM III PIĘTRO 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Pr="00B02E16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343,79</w:t>
            </w:r>
          </w:p>
        </w:tc>
        <w:tc>
          <w:tcPr>
            <w:tcW w:w="12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u w:val="single"/>
              </w:rPr>
              <w:t>m</w:t>
            </w:r>
            <w:r>
              <w:rPr>
                <w:rFonts w:ascii="Times New Roman" w:hAnsi="Times New Roman" w:cs="Times New Roman"/>
                <w:b/>
                <w:u w:val="single"/>
                <w:vertAlign w:val="superscript"/>
              </w:rPr>
              <w:t>2</w:t>
            </w:r>
          </w:p>
        </w:tc>
      </w:tr>
    </w:tbl>
    <w:p w:rsidR="00C32D33" w:rsidRDefault="00C32D33" w:rsidP="00C32D33"/>
    <w:tbl>
      <w:tblPr>
        <w:tblW w:w="9760" w:type="dxa"/>
        <w:tblInd w:w="-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6237"/>
        <w:gridCol w:w="1231"/>
        <w:gridCol w:w="1088"/>
      </w:tblGrid>
      <w:tr w:rsidR="00C32D33" w:rsidTr="00B02E16">
        <w:tc>
          <w:tcPr>
            <w:tcW w:w="97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pStyle w:val="Nagwek5"/>
              <w:snapToGrid w:val="0"/>
              <w:spacing w:line="100" w:lineRule="atLeast"/>
            </w:pPr>
            <w:r>
              <w:rPr>
                <w:i w:val="0"/>
                <w:iCs w:val="0"/>
                <w:sz w:val="22"/>
                <w:szCs w:val="22"/>
              </w:rPr>
              <w:t>IV PIĘTRO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POM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POMIESZCZENIA</w:t>
            </w:r>
          </w:p>
        </w:tc>
        <w:tc>
          <w:tcPr>
            <w:tcW w:w="2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POWIERZCH.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CZĘŚĆ ŚRODKOWA - 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KLATKA SCHODOWA Z KOMUNIKACJĄ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20,97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HALL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18,54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RAZEM CZĘŚĆ ŚRODKOWA 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39,51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PÓŁNOCNE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21,91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P410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405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B02E16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02E16" w:rsidRDefault="00B02E16" w:rsidP="00B02E16">
            <w:pPr>
              <w:snapToGrid w:val="0"/>
              <w:spacing w:after="0" w:line="240" w:lineRule="auto"/>
              <w:ind w:left="725" w:right="-10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E16" w:rsidRDefault="00B02E16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E16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02E16" w:rsidRDefault="00B02E16" w:rsidP="004C644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406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8,91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 Z ANEKSEM KUCHENNYM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19,13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407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ŁAZIENKA 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4,92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19,16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MAGAZYN BIELIZNY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PÓŁNOCNE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163,34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KOMUNIKACJA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29,48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POMIESZCZENIE INTEGRACYJNE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17,90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400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18,09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401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18,16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3,45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402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18,48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3,44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403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18,05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4,59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3,34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MIESZKANIE NR 404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POKÓJ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17,96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KUCHNIA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6,44</w:t>
            </w:r>
          </w:p>
        </w:tc>
        <w:tc>
          <w:tcPr>
            <w:tcW w:w="1088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C32D33">
            <w:pPr>
              <w:numPr>
                <w:ilvl w:val="0"/>
                <w:numId w:val="17"/>
              </w:numPr>
              <w:snapToGrid w:val="0"/>
              <w:spacing w:after="0" w:line="240" w:lineRule="auto"/>
              <w:ind w:left="725" w:right="-10" w:hanging="6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Bookman Old Style" w:hAnsi="Bookman Old Style" w:cs="Bookman Old Style"/>
              </w:rPr>
            </w:pPr>
            <w:r>
              <w:rPr>
                <w:rFonts w:ascii="Times New Roman" w:hAnsi="Times New Roman" w:cs="Times New Roman"/>
              </w:rPr>
              <w:t>ŁAZIENKA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Bookman Old Style" w:hAnsi="Bookman Old Style" w:cs="Bookman Old Style"/>
              </w:rPr>
              <w:t>3,59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c>
          <w:tcPr>
            <w:tcW w:w="120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RAZEM SKRZYDŁO POŁUDNIOWE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180,24</w:t>
            </w:r>
          </w:p>
        </w:tc>
        <w:tc>
          <w:tcPr>
            <w:tcW w:w="108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C32D33" w:rsidTr="00B02E16">
        <w:tblPrEx>
          <w:tblCellMar>
            <w:top w:w="70" w:type="dxa"/>
            <w:bottom w:w="70" w:type="dxa"/>
          </w:tblCellMar>
        </w:tblPrEx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62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RAZEM IV PIĘTRO 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C32D33" w:rsidRPr="00B02E16" w:rsidRDefault="00B02E16" w:rsidP="004C6440">
            <w:pPr>
              <w:snapToGrid w:val="0"/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343,58</w:t>
            </w:r>
          </w:p>
        </w:tc>
        <w:tc>
          <w:tcPr>
            <w:tcW w:w="10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32D33" w:rsidRDefault="00C32D33" w:rsidP="004C6440">
            <w:pPr>
              <w:snapToGrid w:val="0"/>
            </w:pPr>
            <w:r>
              <w:rPr>
                <w:rFonts w:ascii="Times New Roman" w:hAnsi="Times New Roman" w:cs="Times New Roman"/>
                <w:b/>
                <w:u w:val="single"/>
              </w:rPr>
              <w:t>m</w:t>
            </w:r>
            <w:r>
              <w:rPr>
                <w:rFonts w:ascii="Times New Roman" w:hAnsi="Times New Roman" w:cs="Times New Roman"/>
                <w:b/>
                <w:u w:val="single"/>
                <w:vertAlign w:val="superscript"/>
              </w:rPr>
              <w:t>2</w:t>
            </w:r>
          </w:p>
        </w:tc>
      </w:tr>
    </w:tbl>
    <w:p w:rsidR="00C32D33" w:rsidRDefault="00C32D33" w:rsidP="005C7BEB">
      <w:pPr>
        <w:spacing w:after="0"/>
        <w:jc w:val="both"/>
        <w:rPr>
          <w:rFonts w:cstheme="minorHAnsi"/>
        </w:rPr>
      </w:pPr>
    </w:p>
    <w:p w:rsidR="00C32D33" w:rsidRPr="000929A8" w:rsidRDefault="00C32D33" w:rsidP="005C7BEB">
      <w:pPr>
        <w:spacing w:after="0"/>
        <w:jc w:val="both"/>
        <w:rPr>
          <w:rFonts w:cstheme="minorHAnsi"/>
        </w:rPr>
      </w:pPr>
    </w:p>
    <w:p w:rsidR="00030983" w:rsidRDefault="00030983" w:rsidP="005C7BEB">
      <w:pPr>
        <w:spacing w:after="0"/>
        <w:jc w:val="both"/>
        <w:rPr>
          <w:rFonts w:cstheme="minorHAnsi"/>
          <w:b/>
          <w:bCs/>
        </w:rPr>
      </w:pPr>
    </w:p>
    <w:p w:rsidR="00945D6A" w:rsidRDefault="00945D6A" w:rsidP="005C7BEB">
      <w:pPr>
        <w:spacing w:after="0"/>
        <w:jc w:val="both"/>
        <w:rPr>
          <w:rFonts w:cstheme="minorHAnsi"/>
          <w:b/>
          <w:bCs/>
        </w:rPr>
      </w:pPr>
    </w:p>
    <w:p w:rsidR="00945D6A" w:rsidRPr="000929A8" w:rsidRDefault="00945D6A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 ROZWIĄZANIA TECHNICZNO-MATERIAŁOWE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2.1. ROBOTY ROZBIÓRKOWE</w:t>
      </w:r>
    </w:p>
    <w:p w:rsidR="00030983" w:rsidRPr="000929A8" w:rsidRDefault="00FA51C4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Rozbió</w:t>
      </w:r>
      <w:r w:rsidR="00030983" w:rsidRPr="000929A8">
        <w:rPr>
          <w:rFonts w:cstheme="minorHAnsi"/>
        </w:rPr>
        <w:t xml:space="preserve">rka </w:t>
      </w:r>
      <w:r w:rsidRPr="000929A8">
        <w:rPr>
          <w:rFonts w:cstheme="minorHAnsi"/>
        </w:rPr>
        <w:t>elementów</w:t>
      </w:r>
      <w:r w:rsidR="00030983" w:rsidRPr="000929A8">
        <w:rPr>
          <w:rFonts w:cstheme="minorHAnsi"/>
        </w:rPr>
        <w:t xml:space="preserve"> stolarki i ślusarki: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demontaż drzwi i okien zewnętrznych,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demontaż drzwi wewnętrznych,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demontaż drzwi przeszklonych z naświetlem na paterze,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b) wykucie nowych lub poszerzenie starych </w:t>
      </w:r>
      <w:r w:rsidR="00FA51C4" w:rsidRPr="000929A8">
        <w:rPr>
          <w:rFonts w:cstheme="minorHAnsi"/>
        </w:rPr>
        <w:t>otworów</w:t>
      </w:r>
      <w:r w:rsidRPr="000929A8">
        <w:rPr>
          <w:rFonts w:cstheme="minorHAnsi"/>
        </w:rPr>
        <w:t xml:space="preserve"> drzwiowych (nowe otwory drzwiowe w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ścianach zabezpieczyć wg. cz. konstrukcyjnej),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c) </w:t>
      </w:r>
      <w:r w:rsidR="00FA51C4" w:rsidRPr="000929A8">
        <w:rPr>
          <w:rFonts w:cstheme="minorHAnsi"/>
        </w:rPr>
        <w:t>rozbiórka</w:t>
      </w:r>
      <w:r w:rsidRPr="000929A8">
        <w:rPr>
          <w:rFonts w:cstheme="minorHAnsi"/>
        </w:rPr>
        <w:t xml:space="preserve"> ścian działowych, ścianek i </w:t>
      </w:r>
      <w:r w:rsidR="00FA51C4" w:rsidRPr="000929A8">
        <w:rPr>
          <w:rFonts w:cstheme="minorHAnsi"/>
        </w:rPr>
        <w:t>obudów</w:t>
      </w:r>
      <w:r w:rsidRPr="000929A8">
        <w:rPr>
          <w:rFonts w:cstheme="minorHAnsi"/>
        </w:rPr>
        <w:t xml:space="preserve"> dla instalacji,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d) </w:t>
      </w:r>
      <w:r w:rsidR="00FA51C4" w:rsidRPr="000929A8">
        <w:rPr>
          <w:rFonts w:cstheme="minorHAnsi"/>
        </w:rPr>
        <w:t>rozbiórka</w:t>
      </w:r>
      <w:r w:rsidRPr="000929A8">
        <w:rPr>
          <w:rFonts w:cstheme="minorHAnsi"/>
        </w:rPr>
        <w:t xml:space="preserve"> podłogi na części piwnic wraz z warstwami podłoża,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e) usunięcie istniejącej izolacji stropodachu,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f) demontaż rynien i rur spustowych,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g) wykucie bruzd i przebić dla projektowanych </w:t>
      </w:r>
      <w:r w:rsidR="00FA51C4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kominowych,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h) zerwanie istniejących posadzek - z płytek PVC i płytek ceramicznych oraz okładzin ścian z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płytek ceramicznych (sanitariaty i </w:t>
      </w:r>
      <w:r w:rsidR="00FA51C4" w:rsidRPr="000929A8">
        <w:rPr>
          <w:rFonts w:cstheme="minorHAnsi"/>
        </w:rPr>
        <w:t>wokół</w:t>
      </w:r>
      <w:r w:rsidRPr="000929A8">
        <w:rPr>
          <w:rFonts w:cstheme="minorHAnsi"/>
        </w:rPr>
        <w:t xml:space="preserve"> umywalek) – dotyczy całości skrzydła </w:t>
      </w:r>
      <w:r w:rsidR="00FA51C4" w:rsidRPr="000929A8">
        <w:rPr>
          <w:rFonts w:cstheme="minorHAnsi"/>
        </w:rPr>
        <w:t>północnego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za wyjątkiem sali zebrań (</w:t>
      </w:r>
      <w:r w:rsidR="00FA51C4" w:rsidRPr="000929A8">
        <w:rPr>
          <w:rFonts w:cstheme="minorHAnsi"/>
        </w:rPr>
        <w:t>rozbiórka</w:t>
      </w:r>
      <w:r w:rsidRPr="000929A8">
        <w:rPr>
          <w:rFonts w:cstheme="minorHAnsi"/>
        </w:rPr>
        <w:t xml:space="preserve"> paneli tylko lokalnie); dotyczy </w:t>
      </w:r>
      <w:r w:rsidR="00FA51C4" w:rsidRPr="000929A8">
        <w:rPr>
          <w:rFonts w:cstheme="minorHAnsi"/>
        </w:rPr>
        <w:t>również</w:t>
      </w:r>
      <w:r w:rsidRPr="000929A8">
        <w:rPr>
          <w:rFonts w:cstheme="minorHAnsi"/>
        </w:rPr>
        <w:t xml:space="preserve"> posadzki hallu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dolnego (płytki ceramiczne).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2.2 ROBOTY OGÓLNO-BUDOWLANE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2.2.1. ZABEZPIECZENIE PRZEBIĆ DRZWIOWYCH I OTWOROW OKIENNYCH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(wg cz. konstrukcyjnej)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a) otwory drzwiowe – otwory zabezpieczyć ramkami z </w:t>
      </w:r>
      <w:r w:rsidR="00FA51C4" w:rsidRPr="000929A8">
        <w:rPr>
          <w:rFonts w:cstheme="minorHAnsi"/>
        </w:rPr>
        <w:t>kątowników</w:t>
      </w:r>
      <w:r w:rsidRPr="000929A8">
        <w:rPr>
          <w:rFonts w:cstheme="minorHAnsi"/>
        </w:rPr>
        <w:t xml:space="preserve"> L120x80x8 (po 2 na </w:t>
      </w:r>
      <w:r w:rsidR="00FA51C4" w:rsidRPr="000929A8">
        <w:rPr>
          <w:rFonts w:cstheme="minorHAnsi"/>
        </w:rPr>
        <w:t>otwór</w:t>
      </w:r>
      <w:r w:rsidRPr="000929A8">
        <w:rPr>
          <w:rFonts w:cstheme="minorHAnsi"/>
        </w:rPr>
        <w:t>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otwory okienne – ściany podłużne – z uwagi na prawdopodobne wystąpienie prefabrykowanych</w:t>
      </w:r>
      <w:r w:rsidR="005C7BEB">
        <w:rPr>
          <w:rFonts w:cstheme="minorHAnsi"/>
        </w:rPr>
        <w:t xml:space="preserve"> </w:t>
      </w:r>
      <w:r w:rsidR="00FA51C4" w:rsidRPr="000929A8">
        <w:rPr>
          <w:rFonts w:cstheme="minorHAnsi"/>
        </w:rPr>
        <w:t>elementów</w:t>
      </w:r>
      <w:r w:rsidRPr="000929A8">
        <w:rPr>
          <w:rFonts w:cstheme="minorHAnsi"/>
        </w:rPr>
        <w:t xml:space="preserve"> nadprożowych w poziomie stropu, nie projektuje się nadproży nad nowymi lub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przesuniętymi oknami. Założenie to należy zweryfikować w czasie wykonywania prac.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2.2.2. ROBOTY MUROWE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a) ZAMUROWANIA: Zamurowania </w:t>
      </w:r>
      <w:r w:rsidR="00FA51C4" w:rsidRPr="000929A8">
        <w:rPr>
          <w:rFonts w:cstheme="minorHAnsi"/>
        </w:rPr>
        <w:t>otworów</w:t>
      </w:r>
      <w:r w:rsidRPr="000929A8">
        <w:rPr>
          <w:rFonts w:cstheme="minorHAnsi"/>
        </w:rPr>
        <w:t xml:space="preserve"> drzwiowych, wewnętrznych, omurowania, proponuje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się wykonać z cegły pełnej; a przymurowania okien wykonać z betonu </w:t>
      </w:r>
      <w:r w:rsidR="00FA51C4" w:rsidRPr="000929A8">
        <w:rPr>
          <w:rFonts w:cstheme="minorHAnsi"/>
        </w:rPr>
        <w:t>komórkowego</w:t>
      </w:r>
      <w:r w:rsidRPr="000929A8">
        <w:rPr>
          <w:rFonts w:cstheme="minorHAnsi"/>
        </w:rPr>
        <w:t>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ŚCIANKI DZIAŁOWE</w:t>
      </w:r>
    </w:p>
    <w:p w:rsidR="00030983" w:rsidRPr="000929A8" w:rsidRDefault="00FA51C4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z pustakó</w:t>
      </w:r>
      <w:r w:rsidR="00030983" w:rsidRPr="000929A8">
        <w:rPr>
          <w:rFonts w:cstheme="minorHAnsi"/>
        </w:rPr>
        <w:t xml:space="preserve">w szczelinowych </w:t>
      </w:r>
      <w:proofErr w:type="spellStart"/>
      <w:r w:rsidR="00030983" w:rsidRPr="000929A8">
        <w:rPr>
          <w:rFonts w:cstheme="minorHAnsi"/>
        </w:rPr>
        <w:t>poryzowanych</w:t>
      </w:r>
      <w:proofErr w:type="spellEnd"/>
      <w:r w:rsidR="00030983" w:rsidRPr="000929A8">
        <w:rPr>
          <w:rFonts w:cstheme="minorHAnsi"/>
        </w:rPr>
        <w:t xml:space="preserve"> 19 cm - między mieszkaniami; ścianki nie mogą przenosić</w:t>
      </w:r>
      <w:r w:rsidR="005C7BEB">
        <w:rPr>
          <w:rFonts w:cstheme="minorHAnsi"/>
        </w:rPr>
        <w:t xml:space="preserve"> </w:t>
      </w:r>
      <w:r w:rsidR="00030983" w:rsidRPr="000929A8">
        <w:rPr>
          <w:rFonts w:cstheme="minorHAnsi"/>
        </w:rPr>
        <w:t xml:space="preserve">obciążeń ze </w:t>
      </w:r>
      <w:r w:rsidR="00710C7F" w:rsidRPr="000929A8">
        <w:rPr>
          <w:rFonts w:cstheme="minorHAnsi"/>
        </w:rPr>
        <w:t>stropów</w:t>
      </w:r>
      <w:r w:rsidR="00030983" w:rsidRPr="000929A8">
        <w:rPr>
          <w:rFonts w:cstheme="minorHAnsi"/>
        </w:rPr>
        <w:t xml:space="preserve"> zlokalizowanych powyżej,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z </w:t>
      </w:r>
      <w:r w:rsidR="00710C7F" w:rsidRPr="000929A8">
        <w:rPr>
          <w:rFonts w:cstheme="minorHAnsi"/>
        </w:rPr>
        <w:t>pustaków</w:t>
      </w:r>
      <w:r w:rsidRPr="000929A8">
        <w:rPr>
          <w:rFonts w:cstheme="minorHAnsi"/>
        </w:rPr>
        <w:t xml:space="preserve"> szczelinowych </w:t>
      </w:r>
      <w:proofErr w:type="spellStart"/>
      <w:r w:rsidRPr="000929A8">
        <w:rPr>
          <w:rFonts w:cstheme="minorHAnsi"/>
        </w:rPr>
        <w:t>poryzowanych</w:t>
      </w:r>
      <w:proofErr w:type="spellEnd"/>
      <w:r w:rsidRPr="000929A8">
        <w:rPr>
          <w:rFonts w:cstheme="minorHAnsi"/>
        </w:rPr>
        <w:t xml:space="preserve"> 8 cm oraz z cegły 6cm – część ścianek na parterze 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piwnicach,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c) attyka ściany szczytowej – wymurować z </w:t>
      </w:r>
      <w:r w:rsidR="00710C7F" w:rsidRPr="000929A8">
        <w:rPr>
          <w:rFonts w:cstheme="minorHAnsi"/>
        </w:rPr>
        <w:t>pustaków</w:t>
      </w:r>
      <w:r w:rsidRPr="000929A8">
        <w:rPr>
          <w:rFonts w:cstheme="minorHAnsi"/>
        </w:rPr>
        <w:t xml:space="preserve"> szczelinowych gr. 19cm (</w:t>
      </w:r>
      <w:r w:rsidR="00710C7F" w:rsidRPr="000929A8">
        <w:rPr>
          <w:rFonts w:cstheme="minorHAnsi"/>
        </w:rPr>
        <w:t>wyrównanie</w:t>
      </w:r>
      <w:r w:rsidRPr="000929A8">
        <w:rPr>
          <w:rFonts w:cstheme="minorHAnsi"/>
        </w:rPr>
        <w:t xml:space="preserve"> poziomu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do najwyższego poziomu dachu).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2.2.3. PODŁOGA NA GRUNCIE (w piwnicy)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podłoże – na podsypce piaskowej o gr. 20 cm, wykonać 10 cm warstwę betonu B15. Na podłożu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ułożyć warstwę izolacji przeciwwilgociowej (folia PVC).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warstwy podłogi – na izolacji przeciwwilgociowej ułożyć warstwę izolacji termicznej (12 cm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styropianu), a następnie po osłonięciu styropianu folią PE nałożyć podkład cementowy 5 cm zbrojony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siatką O6/150/150.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2.2.4. STOLARKA I ŚLUSARKA OTWOROWA (ZAMKNIĘCIA OTWOROW)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Drzwi aluminiowe – ramy i wypełnienia malowane proszkowo, przeszklenia bezpieczne,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wyposażone w zamki z klamką ze stali nierdzewnej, samozamykacze: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drzwi zewnętrzne - profile i wypełnienia aluminiowe izolowane, malowane proszkowo, ościeżnica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stalowa z przekładką termiczną, uszczelki przylgowe; UC≤1.5 W/m2xK; szklenie szybą zespoloną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bezpieczną o </w:t>
      </w:r>
      <w:r w:rsidR="00710C7F" w:rsidRPr="000929A8">
        <w:rPr>
          <w:rFonts w:cstheme="minorHAnsi"/>
        </w:rPr>
        <w:t>współczynniku</w:t>
      </w:r>
      <w:r w:rsidRPr="000929A8">
        <w:rPr>
          <w:rFonts w:cstheme="minorHAnsi"/>
        </w:rPr>
        <w:t xml:space="preserve"> Ug≤1.0 W/m2xK;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drzwi wewnętrzne - dwuskrzydłowe - wyposażyć w rygle mechaniczne; drzwi w korytarzu na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parterze (wydzielające strefę pożarową) – wykonać w klasie odporności ogniowej EI30.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Drzwi zewnętrzne stalowe – profilowe, dwuskrzydłowe; ościeżnica stalowa z przekładką termiczną,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uszczelki przylgowe; Uc≤1.5 W/(m2K); wyposażone w zamek, rygiel.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Okna – PVC, jednoramowe,</w:t>
      </w:r>
      <w:r w:rsidR="00F9661B" w:rsidRPr="000929A8">
        <w:rPr>
          <w:rFonts w:cstheme="minorHAnsi"/>
        </w:rPr>
        <w:t xml:space="preserve"> </w:t>
      </w:r>
      <w:r w:rsidRPr="000929A8">
        <w:rPr>
          <w:rFonts w:cstheme="minorHAnsi"/>
        </w:rPr>
        <w:t>profile komorowe, szklenie wkładem zespolonym – szklone wkładem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zespolonym </w:t>
      </w:r>
      <w:proofErr w:type="spellStart"/>
      <w:r w:rsidRPr="000929A8">
        <w:rPr>
          <w:rFonts w:cstheme="minorHAnsi"/>
        </w:rPr>
        <w:t>Ug</w:t>
      </w:r>
      <w:proofErr w:type="spellEnd"/>
      <w:r w:rsidRPr="000929A8">
        <w:rPr>
          <w:rFonts w:cstheme="minorHAnsi"/>
        </w:rPr>
        <w:t xml:space="preserve"> ≤ 1.0 W/(m2K); Uc≤1.3 W/(m2K); wyposażyć w nawiewniki automatyczne zgodnie z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PN (patrz pkt. 2.3.4.).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c) Drzwi drewniane płytowe – ramiaki drewniane lub ramy drewniane z wypełnieniem stabilizującym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oraz płyta HDF z okleiną drewnopodobną (folia CPL):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drzwi wejściowe do mieszkań i do pomieszczeń biurowych: izolacyjność akustyczna </w:t>
      </w:r>
      <w:proofErr w:type="spellStart"/>
      <w:r w:rsidRPr="000929A8">
        <w:rPr>
          <w:rFonts w:cstheme="minorHAnsi"/>
        </w:rPr>
        <w:t>Rw</w:t>
      </w:r>
      <w:proofErr w:type="spellEnd"/>
      <w:r w:rsidRPr="000929A8">
        <w:rPr>
          <w:rFonts w:cstheme="minorHAnsi"/>
        </w:rPr>
        <w:t>=42dB,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wyposażone w zamek; drzwi do mieszkań wyposażone w zamek na kartę magnetyczną,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drzwi wewnątrzlokalowe: szkło mleczne bezpieczne; drzwi łazienkowe i kuchenne z podcięciem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wentylacyjnym 2.5cm (powierzchnia szczeliny min. 220cm2.).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Ościeżnice drewniane – powyżej piwnic nakładane, regulowane.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2.2.5. IZOLACJA PIONOWA I DOCIEPLENIE ŚCIAN PIWNICZNYCH: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Izolację pionową należy wykonać wzdłuż ściany zewnętrznej budynku, na głębokość poniżej terenu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do ław fundamentowych, a ponad terenem na wysokość cokołu.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Projektuje się wykonanie izolacji </w:t>
      </w:r>
      <w:r w:rsidR="00F9661B" w:rsidRPr="000929A8">
        <w:rPr>
          <w:rFonts w:cstheme="minorHAnsi"/>
        </w:rPr>
        <w:t>fundamentów</w:t>
      </w:r>
      <w:r w:rsidRPr="000929A8">
        <w:rPr>
          <w:rFonts w:cstheme="minorHAnsi"/>
        </w:rPr>
        <w:t xml:space="preserve"> w systemie bitumicznym dyspersyjnym np. IZOHAN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IZOBUD W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Przygotowanie podłoża - po odkopaniu ścianę należy oczyścić do surowego muru - usunąć stare tynki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i powłoki izolacyjne. Na styku ściany i ławy fundamentowej wykonać fasetę o promieniu ok. 5cm z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modyfikowanej zaprawy cementowej IZOHAN RENOBUD R-103. Podłoże pod izolacje zagruntować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środkiem IZOHAN IZOBUD WL, rozcieńczonym wodą (1:1)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Wykonanie izolacji – izolację - preparat IZOHAN IZOBUD WM nanosić w 2 warstwach na gr. min.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3mm.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Izolacja termiczna (i ochronna) - wykonać od odsadzek ław fundamentowych do wysokości cokołu.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Zastosować płyty XPS 15 cm - kleić do izolacji </w:t>
      </w:r>
      <w:proofErr w:type="spellStart"/>
      <w:proofErr w:type="gramStart"/>
      <w:r w:rsidRPr="000929A8">
        <w:rPr>
          <w:rFonts w:cstheme="minorHAnsi"/>
        </w:rPr>
        <w:t>p.wilgociowej</w:t>
      </w:r>
      <w:proofErr w:type="spellEnd"/>
      <w:proofErr w:type="gramEnd"/>
      <w:r w:rsidRPr="000929A8">
        <w:rPr>
          <w:rFonts w:cstheme="minorHAnsi"/>
        </w:rPr>
        <w:t xml:space="preserve"> preparatem IZOHAN IZOBUD WK; na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izolacji wykonać warstwę zbrojącą (powyżej poziomu terenu </w:t>
      </w:r>
      <w:proofErr w:type="spellStart"/>
      <w:r w:rsidRPr="000929A8">
        <w:rPr>
          <w:rFonts w:cstheme="minorHAnsi"/>
        </w:rPr>
        <w:t>podwojną</w:t>
      </w:r>
      <w:proofErr w:type="spellEnd"/>
      <w:r w:rsidRPr="000929A8">
        <w:rPr>
          <w:rFonts w:cstheme="minorHAnsi"/>
        </w:rPr>
        <w:t>); pod poziomem terenu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zaizolować preparatem asfaltowo-bitumicznym, a powyżej terenu (na cokole) wykończyć tynkiem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mozaikowym (wg pkt. 2.2.6.).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Warstwa ochronna – poniżej terenu zastosować folię kubełkową z </w:t>
      </w:r>
      <w:r w:rsidR="005C7BEB" w:rsidRPr="000929A8">
        <w:rPr>
          <w:rFonts w:cstheme="minorHAnsi"/>
        </w:rPr>
        <w:t>włókniną</w:t>
      </w:r>
      <w:r w:rsidRPr="000929A8">
        <w:rPr>
          <w:rFonts w:cstheme="minorHAnsi"/>
        </w:rPr>
        <w:t xml:space="preserve"> filtrującą, wykończyć w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poziomie terenu listwą systemową.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2.2.6. DOCIEPLENIE ŚCIAN BUDYNKU POWYŻEJ PIWNIC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Docieplenie elewacji wykonać metodą lekką-mokrą (BSO)- styropian samogasnący EPS 70 </w:t>
      </w:r>
      <w:r w:rsidR="005C7BEB">
        <w:rPr>
          <w:rFonts w:cstheme="minorHAnsi"/>
        </w:rPr>
        <w:t>–</w:t>
      </w:r>
      <w:r w:rsidRPr="000929A8">
        <w:rPr>
          <w:rFonts w:cstheme="minorHAnsi"/>
        </w:rPr>
        <w:t xml:space="preserve"> 031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(l=0,031 W/m</w:t>
      </w:r>
      <w:r w:rsidRPr="000929A8">
        <w:rPr>
          <w:rFonts w:eastAsia="MS Gothic" w:cstheme="minorHAnsi"/>
        </w:rPr>
        <w:t>・</w:t>
      </w:r>
      <w:r w:rsidRPr="000929A8">
        <w:rPr>
          <w:rFonts w:cstheme="minorHAnsi"/>
        </w:rPr>
        <w:t>K) gr. 15 cm, a na partiach bocznych w elewacji szczytowej styropian nie gorszy niż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EPS 70 - 040 (l=0,040 W/m</w:t>
      </w:r>
      <w:r w:rsidRPr="000929A8">
        <w:rPr>
          <w:rFonts w:eastAsia="MS Gothic" w:cstheme="minorHAnsi"/>
        </w:rPr>
        <w:t>・</w:t>
      </w:r>
      <w:r w:rsidRPr="000929A8">
        <w:rPr>
          <w:rFonts w:cstheme="minorHAnsi"/>
        </w:rPr>
        <w:t>K) – na gr. 20cm. Dolną krawędź przyjąć na wysokości nadproży okien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piwnicznych).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Stosować wyłącznie kompleksowe rozwiązanie systemowe. Proponuje się np. system PRO firmy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BAUMIT z wyprawą wierzchnią </w:t>
      </w:r>
      <w:proofErr w:type="spellStart"/>
      <w:r w:rsidRPr="000929A8">
        <w:rPr>
          <w:rFonts w:cstheme="minorHAnsi"/>
        </w:rPr>
        <w:t>SilikonTop</w:t>
      </w:r>
      <w:proofErr w:type="spellEnd"/>
      <w:r w:rsidRPr="000929A8">
        <w:rPr>
          <w:rFonts w:cstheme="minorHAnsi"/>
        </w:rPr>
        <w:t xml:space="preserve"> (tynk silikonowy).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Płyty izolacyjne kleić ‘zaprawą klejowo-szpachlową do styropianu’ i kotwić dodatkowo kołkami do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styropianu (6 szt./m2);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Na </w:t>
      </w:r>
      <w:r w:rsidR="00F9661B" w:rsidRPr="000929A8">
        <w:rPr>
          <w:rFonts w:cstheme="minorHAnsi"/>
        </w:rPr>
        <w:t>równą</w:t>
      </w:r>
      <w:r w:rsidRPr="000929A8">
        <w:rPr>
          <w:rFonts w:cstheme="minorHAnsi"/>
        </w:rPr>
        <w:t>, przeszlifowaną powierzchnię płyt izolacyjnych nanieść warstwę zbrojącą (do dolnej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krawędzi okien parteru </w:t>
      </w:r>
      <w:r w:rsidR="00F9661B" w:rsidRPr="000929A8">
        <w:rPr>
          <w:rFonts w:cstheme="minorHAnsi"/>
        </w:rPr>
        <w:t>podwójną</w:t>
      </w:r>
      <w:r w:rsidRPr="000929A8">
        <w:rPr>
          <w:rFonts w:cstheme="minorHAnsi"/>
        </w:rPr>
        <w:t>): zaprawę klejowo-szpachlową do styropianu z zatopioną siatką z</w:t>
      </w:r>
      <w:r w:rsidR="005C7BEB">
        <w:rPr>
          <w:rFonts w:cstheme="minorHAnsi"/>
        </w:rPr>
        <w:t xml:space="preserve"> </w:t>
      </w:r>
      <w:r w:rsidR="00F9661B" w:rsidRPr="000929A8">
        <w:rPr>
          <w:rFonts w:cstheme="minorHAnsi"/>
        </w:rPr>
        <w:t>włókna</w:t>
      </w:r>
      <w:r w:rsidRPr="000929A8">
        <w:rPr>
          <w:rFonts w:cstheme="minorHAnsi"/>
        </w:rPr>
        <w:t xml:space="preserve"> szklanego; w narożnikach </w:t>
      </w:r>
      <w:r w:rsidR="00F9661B" w:rsidRPr="000929A8">
        <w:rPr>
          <w:rFonts w:cstheme="minorHAnsi"/>
        </w:rPr>
        <w:t>otworów</w:t>
      </w:r>
      <w:r w:rsidRPr="000929A8">
        <w:rPr>
          <w:rFonts w:cstheme="minorHAnsi"/>
        </w:rPr>
        <w:t xml:space="preserve"> okiennych, drzwiowych i zastosować dodatkowe paski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siatki zbrojącej (ukośnie).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W narożach docieplenia zastosować kątowniki aluminiowe, a u dołu (na cokole) listwy cokołowe.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Docieplenie należy wykończyć dekoracyjnym, kolorowym tynkiem silikonowym </w:t>
      </w:r>
      <w:proofErr w:type="spellStart"/>
      <w:r w:rsidRPr="000929A8">
        <w:rPr>
          <w:rFonts w:cstheme="minorHAnsi"/>
        </w:rPr>
        <w:t>SilikonTop</w:t>
      </w:r>
      <w:proofErr w:type="spellEnd"/>
      <w:r w:rsidRPr="000929A8">
        <w:rPr>
          <w:rFonts w:cstheme="minorHAnsi"/>
        </w:rPr>
        <w:t xml:space="preserve"> </w:t>
      </w:r>
      <w:r w:rsidR="005C7BEB">
        <w:rPr>
          <w:rFonts w:cstheme="minorHAnsi"/>
        </w:rPr>
        <w:t>–</w:t>
      </w:r>
      <w:r w:rsidRPr="000929A8">
        <w:rPr>
          <w:rFonts w:cstheme="minorHAnsi"/>
        </w:rPr>
        <w:t xml:space="preserve"> faktura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zacierana – baranek 1.5 mm (na podkładzie gruntującym).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Docieplenie cokołu (wraz z izolacją termiczną) wykonać wg pkt.2.2.5 - wykończenie tynkiem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mozaikowym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Malowanie ścian – ściany docieplone, wykończone kolorowym tynkiem silikonowym nie wymagają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malowania. Elementy malowane – np. nazwa budynku - malować 2-krotnie farbą silikonową.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2.2.7. ROBOTY DACHOWE</w:t>
      </w:r>
    </w:p>
    <w:p w:rsidR="005C7BEB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a) DOCIEPLENIE STROPODACHU (wykonać po dobudowie </w:t>
      </w:r>
      <w:r w:rsidR="00F9661B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wentylacyjnych)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proponuje się wykonać materiałem izolacyjnym – granulatem celulozowym (np. EKOFIBER) gr. 25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cm, po usunięciu istniejącego materiału izolacyjnego.</w:t>
      </w:r>
      <w:r w:rsidR="005C7BEB">
        <w:rPr>
          <w:rFonts w:cstheme="minorHAnsi"/>
        </w:rPr>
        <w:t xml:space="preserve"> 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Uwaga należy zapewnić wentylacje przestrzeni stropodachu – w istniejących otworach zamocować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kratki wentylacyjne.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REMONT POKRYCIA DACHOWEGO (wykonać po dociepleniu stropodachu):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Istniejące pokrycie zerwać, podłoże naprawić – </w:t>
      </w:r>
      <w:r w:rsidR="00F9661B" w:rsidRPr="000929A8">
        <w:rPr>
          <w:rFonts w:cstheme="minorHAnsi"/>
        </w:rPr>
        <w:t>wyrównać</w:t>
      </w:r>
      <w:r w:rsidRPr="000929A8">
        <w:rPr>
          <w:rFonts w:cstheme="minorHAnsi"/>
        </w:rPr>
        <w:t xml:space="preserve"> zaprawą cementową, zagruntować.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Pokrycie dachu projektuje się jako dwuwarstwowe: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warstwa podkładowa mocowana metodą aktywacji termicznej – papa asfaltowa SBS na osnowie z</w:t>
      </w:r>
      <w:r w:rsidR="005C7BEB">
        <w:rPr>
          <w:rFonts w:cstheme="minorHAnsi"/>
        </w:rPr>
        <w:t xml:space="preserve"> </w:t>
      </w:r>
      <w:r w:rsidR="00F9661B" w:rsidRPr="000929A8">
        <w:rPr>
          <w:rFonts w:cstheme="minorHAnsi"/>
        </w:rPr>
        <w:t>włókniny</w:t>
      </w:r>
      <w:r w:rsidRPr="000929A8">
        <w:rPr>
          <w:rFonts w:cstheme="minorHAnsi"/>
        </w:rPr>
        <w:t xml:space="preserve"> poliestrowej - gr. min. 2,5mm (np. Termik Baza 2,5 Szybki </w:t>
      </w:r>
      <w:proofErr w:type="spellStart"/>
      <w:r w:rsidRPr="000929A8">
        <w:rPr>
          <w:rFonts w:cstheme="minorHAnsi"/>
        </w:rPr>
        <w:t>Syntan</w:t>
      </w:r>
      <w:proofErr w:type="spellEnd"/>
      <w:r w:rsidRPr="000929A8">
        <w:rPr>
          <w:rFonts w:cstheme="minorHAnsi"/>
        </w:rPr>
        <w:t xml:space="preserve"> SBS),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warstwa wierzchnia termozgrzewalna - np. papa asfaltowa SBS na osnowie z </w:t>
      </w:r>
      <w:r w:rsidR="00F9661B" w:rsidRPr="000929A8">
        <w:rPr>
          <w:rFonts w:cstheme="minorHAnsi"/>
        </w:rPr>
        <w:t>włókniny</w:t>
      </w:r>
      <w:r w:rsidRPr="000929A8">
        <w:rPr>
          <w:rFonts w:cstheme="minorHAnsi"/>
        </w:rPr>
        <w:t xml:space="preserve"> poliestrowej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(250g/m2) modyfikowana SBS - gr. 5.2 mm. (np. </w:t>
      </w:r>
      <w:proofErr w:type="spellStart"/>
      <w:r w:rsidRPr="000929A8">
        <w:rPr>
          <w:rFonts w:cstheme="minorHAnsi"/>
        </w:rPr>
        <w:t>Extradach</w:t>
      </w:r>
      <w:proofErr w:type="spellEnd"/>
      <w:r w:rsidRPr="000929A8">
        <w:rPr>
          <w:rFonts w:cstheme="minorHAnsi"/>
        </w:rPr>
        <w:t xml:space="preserve"> Top 5,2 Szybki Profil SBS)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2.2.8. OBROBKI BLACHARSKIE RYNNY I RURY SPUSTOWE – </w:t>
      </w:r>
      <w:r w:rsidR="00F9661B" w:rsidRPr="000929A8">
        <w:rPr>
          <w:rFonts w:cstheme="minorHAnsi"/>
        </w:rPr>
        <w:t>obróbki</w:t>
      </w:r>
      <w:r w:rsidRPr="000929A8">
        <w:rPr>
          <w:rFonts w:cstheme="minorHAnsi"/>
        </w:rPr>
        <w:t xml:space="preserve"> blacharskie i parapety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zewnętrzne z blachy stalowej powlekanej; rynny i rury spustowe - z blachy cynkowo-tytanowej (rynny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O192, rury spustowe O120).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2.3. WENTYLACJA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2.3.1.PRZEWODY WENTYLACYJNE ISTNIEJĄCE - wykonane są w ramach prefabrykowanych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żelbetowych kanałowych </w:t>
      </w:r>
      <w:r w:rsidR="00F9661B" w:rsidRPr="000929A8">
        <w:rPr>
          <w:rFonts w:cstheme="minorHAnsi"/>
        </w:rPr>
        <w:t>bloków</w:t>
      </w:r>
      <w:r w:rsidRPr="000929A8">
        <w:rPr>
          <w:rFonts w:cstheme="minorHAnsi"/>
        </w:rPr>
        <w:t xml:space="preserve"> wentylacyjnych. Przewiduje się uporządkowanie istniejących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podłączeń w zależności od potrzeb zgodnie z wymaganymi strumieniami powietrza. Większość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istniejących </w:t>
      </w:r>
      <w:r w:rsidR="00F9661B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zaczyna się od poziomu posadzki parteru. W kilku przypadkach należy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pogłębić przewody do piwnicy – rozkuć ścianę od </w:t>
      </w:r>
      <w:r w:rsidR="00F9661B" w:rsidRPr="000929A8">
        <w:rPr>
          <w:rFonts w:cstheme="minorHAnsi"/>
        </w:rPr>
        <w:t>góry</w:t>
      </w:r>
      <w:r w:rsidRPr="000929A8">
        <w:rPr>
          <w:rFonts w:cstheme="minorHAnsi"/>
        </w:rPr>
        <w:t xml:space="preserve"> i od dołu osadzić </w:t>
      </w:r>
      <w:r w:rsidR="00F9661B" w:rsidRPr="000929A8">
        <w:rPr>
          <w:rFonts w:cstheme="minorHAnsi"/>
        </w:rPr>
        <w:t>przewód</w:t>
      </w:r>
      <w:r w:rsidRPr="000929A8">
        <w:rPr>
          <w:rFonts w:cstheme="minorHAnsi"/>
        </w:rPr>
        <w:t xml:space="preserve"> z blachy cynkowo -</w:t>
      </w:r>
      <w:r w:rsidR="005C7BEB">
        <w:rPr>
          <w:rFonts w:cstheme="minorHAnsi"/>
        </w:rPr>
        <w:t xml:space="preserve"> </w:t>
      </w:r>
      <w:r w:rsidRPr="000929A8">
        <w:rPr>
          <w:rFonts w:cstheme="minorHAnsi"/>
        </w:rPr>
        <w:t>tytanowej i wypełnić rozkucie zaprawą do naprawy betonu. W czasie rozkuwania nie przecinać</w:t>
      </w:r>
      <w:r w:rsidR="005C7BEB">
        <w:rPr>
          <w:rFonts w:cstheme="minorHAnsi"/>
        </w:rPr>
        <w:t xml:space="preserve"> </w:t>
      </w:r>
      <w:r w:rsidR="00F9661B" w:rsidRPr="000929A8">
        <w:rPr>
          <w:rFonts w:cstheme="minorHAnsi"/>
        </w:rPr>
        <w:t>prętów</w:t>
      </w:r>
      <w:r w:rsidRPr="000929A8">
        <w:rPr>
          <w:rFonts w:cstheme="minorHAnsi"/>
        </w:rPr>
        <w:t xml:space="preserve"> zbrojeniowych.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Przewody ponad dachem – istniejące czapki kominowe należy skuć i wykonać nowe betonowe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zbrojone siatką O6/100/100 – wykonanie czapek dotyczy </w:t>
      </w:r>
      <w:r w:rsidR="00F9661B" w:rsidRPr="000929A8">
        <w:rPr>
          <w:rFonts w:cstheme="minorHAnsi"/>
        </w:rPr>
        <w:t>również</w:t>
      </w:r>
      <w:r w:rsidRPr="000929A8">
        <w:rPr>
          <w:rFonts w:cstheme="minorHAnsi"/>
        </w:rPr>
        <w:t xml:space="preserve"> projektowanych </w:t>
      </w:r>
      <w:r w:rsidR="00F9661B" w:rsidRPr="000929A8">
        <w:rPr>
          <w:rFonts w:cstheme="minorHAnsi"/>
        </w:rPr>
        <w:t>kominów</w:t>
      </w:r>
      <w:r w:rsidRPr="000929A8">
        <w:rPr>
          <w:rFonts w:cstheme="minorHAnsi"/>
        </w:rPr>
        <w:t xml:space="preserve"> </w:t>
      </w:r>
      <w:proofErr w:type="gramStart"/>
      <w:r w:rsidRPr="000929A8">
        <w:rPr>
          <w:rFonts w:cstheme="minorHAnsi"/>
        </w:rPr>
        <w:t>A,B</w:t>
      </w:r>
      <w:proofErr w:type="gramEnd"/>
      <w:r w:rsidRPr="000929A8">
        <w:rPr>
          <w:rFonts w:cstheme="minorHAnsi"/>
        </w:rPr>
        <w:t>,C.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Na zwieńczeniu wszystkich </w:t>
      </w:r>
      <w:r w:rsidR="00F9661B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kuchni oraz </w:t>
      </w:r>
      <w:r w:rsidR="00F9661B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łazienek i klatki schodowej IV piętra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zamontować nasady kominowe typu „</w:t>
      </w:r>
      <w:proofErr w:type="gramStart"/>
      <w:r w:rsidRPr="000929A8">
        <w:rPr>
          <w:rFonts w:cstheme="minorHAnsi"/>
        </w:rPr>
        <w:t>H”z</w:t>
      </w:r>
      <w:proofErr w:type="gramEnd"/>
      <w:r w:rsidRPr="000929A8">
        <w:rPr>
          <w:rFonts w:cstheme="minorHAnsi"/>
        </w:rPr>
        <w:t xml:space="preserve"> otworem rewizyjnym - łącznie 21 sztuk.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2.3.2 PRZEWODY WENTYLACYJNE PROJEKTOWANE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a) Kominy A, B, C /przewody z IV piętra/ – projektuje się z </w:t>
      </w:r>
      <w:r w:rsidR="00F9661B" w:rsidRPr="000929A8">
        <w:rPr>
          <w:rFonts w:cstheme="minorHAnsi"/>
        </w:rPr>
        <w:t>pustaków</w:t>
      </w:r>
      <w:r w:rsidRPr="000929A8">
        <w:rPr>
          <w:rFonts w:cstheme="minorHAnsi"/>
        </w:rPr>
        <w:t xml:space="preserve"> wentylacyjnych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keramzytobetonowych, o przekrojach </w:t>
      </w:r>
      <w:r w:rsidR="00F9661B" w:rsidRPr="000929A8">
        <w:rPr>
          <w:rFonts w:cstheme="minorHAnsi"/>
        </w:rPr>
        <w:t>kanałów</w:t>
      </w:r>
      <w:r w:rsidRPr="000929A8">
        <w:rPr>
          <w:rFonts w:cstheme="minorHAnsi"/>
        </w:rPr>
        <w:t xml:space="preserve"> 12×17. Dla wykonania </w:t>
      </w:r>
      <w:r w:rsidR="00F9661B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przewiduje się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podniesienie płyt korytkowych w obrębie </w:t>
      </w:r>
      <w:r w:rsidR="00F9661B" w:rsidRPr="000929A8">
        <w:rPr>
          <w:rFonts w:cstheme="minorHAnsi"/>
        </w:rPr>
        <w:t>kominów</w:t>
      </w:r>
      <w:r w:rsidRPr="000929A8">
        <w:rPr>
          <w:rFonts w:cstheme="minorHAnsi"/>
        </w:rPr>
        <w:t>. Przejścia przez strop wykonywać w miejscu</w:t>
      </w:r>
      <w:r w:rsidR="0015488E">
        <w:rPr>
          <w:rFonts w:cstheme="minorHAnsi"/>
        </w:rPr>
        <w:t xml:space="preserve"> </w:t>
      </w:r>
      <w:r w:rsidR="00F9661B" w:rsidRPr="000929A8">
        <w:rPr>
          <w:rFonts w:cstheme="minorHAnsi"/>
        </w:rPr>
        <w:t>kanałów</w:t>
      </w:r>
      <w:r w:rsidRPr="000929A8">
        <w:rPr>
          <w:rFonts w:cstheme="minorHAnsi"/>
        </w:rPr>
        <w:t xml:space="preserve"> płyt stropowych – nie przecinać zbrojenia. Przewody w obrębie stropodachu i nad dachem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należy ocieplić metodą BSO – styropian 8 cm, ponad dachem </w:t>
      </w:r>
      <w:r w:rsidR="00F9661B" w:rsidRPr="000929A8">
        <w:rPr>
          <w:rFonts w:cstheme="minorHAnsi"/>
        </w:rPr>
        <w:t>podwójna</w:t>
      </w:r>
      <w:r w:rsidRPr="000929A8">
        <w:rPr>
          <w:rFonts w:cstheme="minorHAnsi"/>
        </w:rPr>
        <w:t xml:space="preserve"> warstwa zbrojąca.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Komin D, w ścianie szczytowej /przewody z piwnicy/ - projektuje się jako blaszane - z blachy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cynkowo-tytanowej gr. 0.7 mm, o przekroju – 10x20. Dolną część </w:t>
      </w:r>
      <w:r w:rsidR="00F9661B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wykonać jako </w:t>
      </w:r>
      <w:r w:rsidR="00F9661B" w:rsidRPr="000929A8">
        <w:rPr>
          <w:rFonts w:cstheme="minorHAnsi"/>
        </w:rPr>
        <w:t>trójnik</w:t>
      </w:r>
      <w:r w:rsidRPr="000929A8">
        <w:rPr>
          <w:rFonts w:cstheme="minorHAnsi"/>
        </w:rPr>
        <w:t xml:space="preserve"> -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jego boczna część stanowić będzie wywiew z pomieszczenia, dolna o długości 10 cm, zamknięta u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dołu - zbiornik na skropliny (zaizolować dodatkowo od wewnątrz antykorozyjnie).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Przewody prowadzić w bruździe wykutej w warstwie betonu </w:t>
      </w:r>
      <w:r w:rsidR="00F9661B" w:rsidRPr="000929A8">
        <w:rPr>
          <w:rFonts w:cstheme="minorHAnsi"/>
        </w:rPr>
        <w:t>komórkowego</w:t>
      </w:r>
      <w:r w:rsidRPr="000929A8">
        <w:rPr>
          <w:rFonts w:cstheme="minorHAnsi"/>
        </w:rPr>
        <w:t xml:space="preserve"> (aż do żelbetowej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warstwy konstrukcyjnej). Przerwane wiązania </w:t>
      </w:r>
      <w:r w:rsidR="00F9661B" w:rsidRPr="000929A8">
        <w:rPr>
          <w:rFonts w:cstheme="minorHAnsi"/>
        </w:rPr>
        <w:t>murów</w:t>
      </w:r>
      <w:r w:rsidRPr="000929A8">
        <w:rPr>
          <w:rFonts w:cstheme="minorHAnsi"/>
        </w:rPr>
        <w:t xml:space="preserve"> związać klamrami O8 co 50 cm.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Przewody wysunąć ok. 15cm ponad attykę dachu, wykonać </w:t>
      </w:r>
      <w:r w:rsidR="00F9661B" w:rsidRPr="000929A8">
        <w:rPr>
          <w:rFonts w:cstheme="minorHAnsi"/>
        </w:rPr>
        <w:t>obróbkę</w:t>
      </w:r>
      <w:r w:rsidRPr="000929A8">
        <w:rPr>
          <w:rFonts w:cstheme="minorHAnsi"/>
        </w:rPr>
        <w:t xml:space="preserve"> z blacharską, zwieńczyć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daszkiem z blachy.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c) Przewody wentylacyjne w obrębie sali zebrań – 2 przewody wentylacyjne z piwnic należy na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wysokości pomieszczenia sali zebrań wykonać z ceramicznych </w:t>
      </w:r>
      <w:r w:rsidR="00F9661B" w:rsidRPr="000929A8">
        <w:rPr>
          <w:rFonts w:cstheme="minorHAnsi"/>
        </w:rPr>
        <w:t>pustaków</w:t>
      </w:r>
      <w:r w:rsidRPr="000929A8">
        <w:rPr>
          <w:rFonts w:cstheme="minorHAnsi"/>
        </w:rPr>
        <w:t xml:space="preserve"> wentylacyjnych 19x19 –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przewody </w:t>
      </w:r>
      <w:proofErr w:type="gramStart"/>
      <w:r w:rsidRPr="000929A8">
        <w:rPr>
          <w:rFonts w:cstheme="minorHAnsi"/>
        </w:rPr>
        <w:t>O15cm,</w:t>
      </w:r>
      <w:proofErr w:type="gramEnd"/>
      <w:r w:rsidRPr="000929A8">
        <w:rPr>
          <w:rFonts w:cstheme="minorHAnsi"/>
        </w:rPr>
        <w:t xml:space="preserve"> i omurować cegłą 6cm. W obrębie stropu i powyżej przewody wykonać z blachy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cynkowo-tytanowej gr. 0.7mm i wprowadzić do istniejących </w:t>
      </w:r>
      <w:r w:rsidR="00F9661B" w:rsidRPr="000929A8">
        <w:rPr>
          <w:rFonts w:cstheme="minorHAnsi"/>
        </w:rPr>
        <w:t>kanałów</w:t>
      </w:r>
      <w:r w:rsidRPr="000929A8">
        <w:rPr>
          <w:rFonts w:cstheme="minorHAnsi"/>
        </w:rPr>
        <w:t xml:space="preserve"> wentylacyjnych (maksymalne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odchylenie przewodu od pionu 30o). Przejścia przez strop wykonać tylko w obrębie </w:t>
      </w:r>
      <w:r w:rsidR="00F9661B" w:rsidRPr="000929A8">
        <w:rPr>
          <w:rFonts w:cstheme="minorHAnsi"/>
        </w:rPr>
        <w:t>kanałów</w:t>
      </w:r>
      <w:r w:rsidRPr="000929A8">
        <w:rPr>
          <w:rFonts w:cstheme="minorHAnsi"/>
        </w:rPr>
        <w:t xml:space="preserve"> stropu –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kanały przed osadzeniem rury wentylacyjnej zamknąć zaprawą.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Dolne odcinki wentylacji pomieszczenia sali zebrań wykonać z blachy </w:t>
      </w:r>
      <w:proofErr w:type="spellStart"/>
      <w:r w:rsidRPr="000929A8">
        <w:rPr>
          <w:rFonts w:cstheme="minorHAnsi"/>
        </w:rPr>
        <w:t>j.w</w:t>
      </w:r>
      <w:proofErr w:type="spellEnd"/>
      <w:r w:rsidRPr="000929A8">
        <w:rPr>
          <w:rFonts w:cstheme="minorHAnsi"/>
        </w:rPr>
        <w:t xml:space="preserve">. - dolną część </w:t>
      </w:r>
      <w:r w:rsidR="00F9661B" w:rsidRPr="000929A8">
        <w:rPr>
          <w:rFonts w:cstheme="minorHAnsi"/>
        </w:rPr>
        <w:t>przewodów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wykonać jako </w:t>
      </w:r>
      <w:r w:rsidR="00F9661B" w:rsidRPr="000929A8">
        <w:rPr>
          <w:rFonts w:cstheme="minorHAnsi"/>
        </w:rPr>
        <w:t>trójnik</w:t>
      </w:r>
      <w:r w:rsidRPr="000929A8">
        <w:rPr>
          <w:rFonts w:cstheme="minorHAnsi"/>
        </w:rPr>
        <w:t>: boczna część - wywiew z pomieszczenia, dolna o dł. 10 cm, zamknięta u dołu -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zbiornik na skropliny (zaizolować od wewnątrz antykorozyjnie). Przewody przepuścić przez strop 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wprowadzić do istniejących </w:t>
      </w:r>
      <w:r w:rsidR="00F9661B" w:rsidRPr="000929A8">
        <w:rPr>
          <w:rFonts w:cstheme="minorHAnsi"/>
        </w:rPr>
        <w:t>kanałów</w:t>
      </w:r>
      <w:r w:rsidRPr="000929A8">
        <w:rPr>
          <w:rFonts w:cstheme="minorHAnsi"/>
        </w:rPr>
        <w:t xml:space="preserve"> wentylacyjnych </w:t>
      </w:r>
      <w:proofErr w:type="spellStart"/>
      <w:r w:rsidRPr="000929A8">
        <w:rPr>
          <w:rFonts w:cstheme="minorHAnsi"/>
        </w:rPr>
        <w:t>j.w</w:t>
      </w:r>
      <w:proofErr w:type="spellEnd"/>
      <w:r w:rsidRPr="000929A8">
        <w:rPr>
          <w:rFonts w:cstheme="minorHAnsi"/>
        </w:rPr>
        <w:t>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2.3.3. WENTYLACJA POSZCZEGOLNYCH POMIESZCZEŃ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Wentylacja w mieszkaniach: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łazienki – przyjęto po 1 przewodzie wentylacyjnym, przewiduje się zastosować dodatkowo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wentylatory kanałowe 100m3/h z wyłącznikiem czasowym;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kuchnie – przyjęto po 1 przewodzie wentylacyjnym, na zwieńczeniu każdego przewodu zamontować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nasadę kominową „H”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  <w:i/>
          <w:iCs/>
        </w:rPr>
        <w:t xml:space="preserve">- </w:t>
      </w:r>
      <w:r w:rsidRPr="000929A8">
        <w:rPr>
          <w:rFonts w:cstheme="minorHAnsi"/>
        </w:rPr>
        <w:t xml:space="preserve">pokoje mieszkalne – w pokojach pozostawia się 1 </w:t>
      </w:r>
      <w:r w:rsidR="00F9661B" w:rsidRPr="000929A8">
        <w:rPr>
          <w:rFonts w:cstheme="minorHAnsi"/>
        </w:rPr>
        <w:t>przewód</w:t>
      </w:r>
      <w:r w:rsidRPr="000929A8">
        <w:rPr>
          <w:rFonts w:cstheme="minorHAnsi"/>
        </w:rPr>
        <w:t xml:space="preserve"> wentylacyjny – </w:t>
      </w:r>
      <w:r w:rsidR="00F9661B" w:rsidRPr="000929A8">
        <w:rPr>
          <w:rFonts w:cstheme="minorHAnsi"/>
        </w:rPr>
        <w:t>wyrównawczy</w:t>
      </w:r>
      <w:r w:rsidRPr="000929A8">
        <w:rPr>
          <w:rFonts w:cstheme="minorHAnsi"/>
        </w:rPr>
        <w:t xml:space="preserve"> z kratką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ręcznie regulowaną.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Wentylacja pomieszczeń poza mieszkaniami: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pomieszczenie sali zebrań: przyjęto 6 </w:t>
      </w:r>
      <w:r w:rsidR="00F9661B" w:rsidRPr="000929A8">
        <w:rPr>
          <w:rFonts w:cstheme="minorHAnsi"/>
        </w:rPr>
        <w:t>kanałów</w:t>
      </w:r>
      <w:r w:rsidRPr="000929A8">
        <w:rPr>
          <w:rFonts w:cstheme="minorHAnsi"/>
        </w:rPr>
        <w:t xml:space="preserve"> wentylacyjnych – na wlotach do czterech </w:t>
      </w:r>
      <w:r w:rsidR="00F9661B" w:rsidRPr="000929A8">
        <w:rPr>
          <w:rFonts w:cstheme="minorHAnsi"/>
        </w:rPr>
        <w:t>kanałów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zamontować 4 regulowane kratki wentylacyjne;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zaplecze sali narad: przyjęto 2 kanały wentylacyjne – w tym 1 dla podłączenia okapu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wentylacyjnego;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pozostałe pomieszczenia (biurowe, korytarze, pomieszczenia w piwnicy) – przyjęto po 1 przewodzie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wentylacyjnym.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2.3.4 NAWIEW POWIETRZA DO POMIESZCZEŃ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Nawiewy przewiduje się za pomocą </w:t>
      </w:r>
      <w:r w:rsidR="00F9661B" w:rsidRPr="000929A8">
        <w:rPr>
          <w:rFonts w:cstheme="minorHAnsi"/>
        </w:rPr>
        <w:t>nawiewników</w:t>
      </w:r>
      <w:r w:rsidRPr="000929A8">
        <w:rPr>
          <w:rFonts w:cstheme="minorHAnsi"/>
        </w:rPr>
        <w:t xml:space="preserve"> okiennych umieszczonych w oknach zgodnie z PN.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Przyjęto dla </w:t>
      </w:r>
      <w:r w:rsidR="00F9661B" w:rsidRPr="000929A8">
        <w:rPr>
          <w:rFonts w:cstheme="minorHAnsi"/>
        </w:rPr>
        <w:t>nawiewników</w:t>
      </w:r>
      <w:r w:rsidRPr="000929A8">
        <w:rPr>
          <w:rFonts w:cstheme="minorHAnsi"/>
        </w:rPr>
        <w:t xml:space="preserve"> o przepływie 35 m3/h (przy Δp=10 Pa) następujące ilości: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mieszkania: po 3 nawiewniki na mieszkanie, w każdym oknie w kuchni i pokoju (łącznie 36szt.);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pomieszczenia biurowe, zaplecze sali narad – po 1 nawiewniku w każdym oknie (8szt.);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sala narad (przyjęto 20 </w:t>
      </w:r>
      <w:r w:rsidR="00F9661B" w:rsidRPr="000929A8">
        <w:rPr>
          <w:rFonts w:cstheme="minorHAnsi"/>
        </w:rPr>
        <w:t>osób</w:t>
      </w:r>
      <w:r w:rsidRPr="000929A8">
        <w:rPr>
          <w:rFonts w:cstheme="minorHAnsi"/>
        </w:rPr>
        <w:t>) – po 2 nawiewniki w każdym oknie oraz dodatkowo 4 nawiewniki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ścienne (8 </w:t>
      </w:r>
      <w:r w:rsidR="00F9661B" w:rsidRPr="000929A8">
        <w:rPr>
          <w:rFonts w:cstheme="minorHAnsi"/>
        </w:rPr>
        <w:t>nawiewników</w:t>
      </w:r>
      <w:r w:rsidRPr="000929A8">
        <w:rPr>
          <w:rFonts w:cstheme="minorHAnsi"/>
        </w:rPr>
        <w:t xml:space="preserve"> okiennych, 4 ścienne)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piwnice – we wszystkich pomieszczeniach po 1 nawiewniku (za wyjątkiem łazienki oraz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wymiennikowni i kotłowni, </w:t>
      </w:r>
      <w:r w:rsidR="00F9661B" w:rsidRPr="000929A8">
        <w:rPr>
          <w:rFonts w:cstheme="minorHAnsi"/>
        </w:rPr>
        <w:t>która</w:t>
      </w:r>
      <w:r w:rsidRPr="000929A8">
        <w:rPr>
          <w:rFonts w:cstheme="minorHAnsi"/>
        </w:rPr>
        <w:t xml:space="preserve"> posiadają nawiewy ścienne) – (4szt.)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Stosować nawiewniki </w:t>
      </w:r>
      <w:proofErr w:type="spellStart"/>
      <w:r w:rsidRPr="000929A8">
        <w:rPr>
          <w:rFonts w:cstheme="minorHAnsi"/>
        </w:rPr>
        <w:t>higrosterowane</w:t>
      </w:r>
      <w:proofErr w:type="spellEnd"/>
      <w:r w:rsidRPr="000929A8">
        <w:rPr>
          <w:rFonts w:cstheme="minorHAnsi"/>
        </w:rPr>
        <w:t xml:space="preserve"> akustyczne – okienny np. EHA 5-35 z akustycznym łącznikiem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i okapem (izolacyjność akustyczna do 42 </w:t>
      </w:r>
      <w:proofErr w:type="spellStart"/>
      <w:r w:rsidRPr="000929A8">
        <w:rPr>
          <w:rFonts w:cstheme="minorHAnsi"/>
        </w:rPr>
        <w:t>dB</w:t>
      </w:r>
      <w:proofErr w:type="spellEnd"/>
      <w:r w:rsidRPr="000929A8">
        <w:rPr>
          <w:rFonts w:cstheme="minorHAnsi"/>
        </w:rPr>
        <w:t>), ścienny np. EHT 5-40 z mufą i okapem z wkładką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akustyczną (izolacyjność akustyczna 52 </w:t>
      </w:r>
      <w:proofErr w:type="spellStart"/>
      <w:r w:rsidRPr="000929A8">
        <w:rPr>
          <w:rFonts w:cstheme="minorHAnsi"/>
        </w:rPr>
        <w:t>dB</w:t>
      </w:r>
      <w:proofErr w:type="spellEnd"/>
      <w:r w:rsidRPr="000929A8">
        <w:rPr>
          <w:rFonts w:cstheme="minorHAnsi"/>
        </w:rPr>
        <w:t>), montaż w otworze O125 mm ponad oknami.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2.3.5. OBLICZENIA PRZEPŁYWOW PRZEWODOW WENTYLACYJNYCH</w:t>
      </w:r>
    </w:p>
    <w:p w:rsidR="00992FDB" w:rsidRPr="000929A8" w:rsidRDefault="00992FDB" w:rsidP="005C7BEB">
      <w:pPr>
        <w:tabs>
          <w:tab w:val="left" w:pos="450"/>
        </w:tabs>
        <w:spacing w:after="0" w:line="360" w:lineRule="auto"/>
        <w:ind w:left="-120"/>
        <w:jc w:val="both"/>
        <w:rPr>
          <w:rFonts w:cstheme="minorHAnsi"/>
          <w:bCs/>
        </w:rPr>
      </w:pPr>
      <w:r w:rsidRPr="000929A8">
        <w:rPr>
          <w:rFonts w:cstheme="minorHAnsi"/>
          <w:bCs/>
        </w:rPr>
        <w:t xml:space="preserve">a) Sprawdzenie istniejących przewodów </w:t>
      </w:r>
      <w:proofErr w:type="spellStart"/>
      <w:r w:rsidRPr="000929A8">
        <w:rPr>
          <w:rFonts w:cstheme="minorHAnsi"/>
          <w:bCs/>
        </w:rPr>
        <w:t>przewodów</w:t>
      </w:r>
      <w:proofErr w:type="spellEnd"/>
      <w:r w:rsidRPr="000929A8">
        <w:rPr>
          <w:rFonts w:cstheme="minorHAnsi"/>
          <w:bCs/>
        </w:rPr>
        <w:t xml:space="preserve"> wentylacyjnych wywiewnych:</w:t>
      </w:r>
    </w:p>
    <w:p w:rsidR="00992FDB" w:rsidRPr="000929A8" w:rsidRDefault="00992FDB" w:rsidP="005C7BEB">
      <w:pPr>
        <w:spacing w:after="0" w:line="360" w:lineRule="auto"/>
        <w:ind w:left="-120"/>
        <w:jc w:val="both"/>
        <w:rPr>
          <w:rFonts w:cstheme="minorHAnsi"/>
          <w:bCs/>
        </w:rPr>
      </w:pPr>
      <w:r w:rsidRPr="000929A8">
        <w:rPr>
          <w:rFonts w:cstheme="minorHAnsi"/>
          <w:bCs/>
        </w:rPr>
        <w:tab/>
        <w:t>Prz</w:t>
      </w:r>
      <w:r w:rsidRPr="000929A8">
        <w:rPr>
          <w:rFonts w:cstheme="minorHAnsi"/>
        </w:rPr>
        <w:t xml:space="preserve">ewody betonowe </w:t>
      </w:r>
      <w:r w:rsidRPr="000929A8">
        <w:rPr>
          <w:rFonts w:eastAsia="Times New Roman" w:cstheme="minorHAnsi"/>
        </w:rPr>
        <w:t>Ø</w:t>
      </w:r>
      <w:r w:rsidRPr="000929A8">
        <w:rPr>
          <w:rFonts w:cstheme="minorHAnsi"/>
        </w:rPr>
        <w:t>16 cm (szorstkość k=6mm)</w:t>
      </w: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1005"/>
        <w:gridCol w:w="1575"/>
        <w:gridCol w:w="1110"/>
        <w:gridCol w:w="1005"/>
        <w:gridCol w:w="1005"/>
        <w:gridCol w:w="1485"/>
        <w:gridCol w:w="1125"/>
        <w:gridCol w:w="1428"/>
      </w:tblGrid>
      <w:tr w:rsidR="00992FDB" w:rsidRPr="000929A8" w:rsidTr="00F57901">
        <w:trPr>
          <w:trHeight w:val="70"/>
        </w:trPr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spellStart"/>
            <w:r w:rsidRPr="000929A8">
              <w:rPr>
                <w:rFonts w:cstheme="minorHAnsi"/>
                <w:bCs/>
              </w:rPr>
              <w:t>Kondy-gnacja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Pomieszczenie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Wymagany strumień powietrza w kanale V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Wysokość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kanału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proofErr w:type="spellStart"/>
            <w:r w:rsidRPr="000929A8">
              <w:rPr>
                <w:rFonts w:cstheme="minorHAnsi"/>
                <w:bCs/>
              </w:rPr>
              <w:t>h</w:t>
            </w:r>
            <w:r w:rsidRPr="000929A8">
              <w:rPr>
                <w:rFonts w:cstheme="minorHAnsi"/>
                <w:bCs/>
                <w:vertAlign w:val="subscript"/>
              </w:rPr>
              <w:t>k</w:t>
            </w:r>
            <w:proofErr w:type="spell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Temp.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Oblicz.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gramStart"/>
            <w:r w:rsidRPr="000929A8">
              <w:rPr>
                <w:rFonts w:cstheme="minorHAnsi"/>
                <w:bCs/>
              </w:rPr>
              <w:t>Prędkość  powietrza</w:t>
            </w:r>
            <w:proofErr w:type="gramEnd"/>
            <w:r w:rsidRPr="000929A8">
              <w:rPr>
                <w:rFonts w:cstheme="minorHAnsi"/>
                <w:bCs/>
              </w:rPr>
              <w:t xml:space="preserve"> w kanale </w:t>
            </w:r>
            <w:proofErr w:type="spellStart"/>
            <w:r w:rsidRPr="000929A8">
              <w:rPr>
                <w:rFonts w:cstheme="minorHAnsi"/>
                <w:bCs/>
              </w:rPr>
              <w:t>w</w:t>
            </w:r>
            <w:r w:rsidRPr="000929A8">
              <w:rPr>
                <w:rFonts w:cstheme="minorHAnsi"/>
                <w:bCs/>
                <w:vertAlign w:val="subscript"/>
              </w:rPr>
              <w:t>rz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Oblicz. strumień powietrza w kanale 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0929A8">
              <w:rPr>
                <w:rFonts w:cstheme="minorHAnsi"/>
                <w:bCs/>
              </w:rPr>
              <w:t>Ilośc</w:t>
            </w:r>
            <w:proofErr w:type="spellEnd"/>
            <w:r w:rsidRPr="000929A8">
              <w:rPr>
                <w:rFonts w:cstheme="minorHAnsi"/>
                <w:bCs/>
              </w:rPr>
              <w:t xml:space="preserve"> przewodów</w:t>
            </w:r>
          </w:p>
        </w:tc>
      </w:tr>
      <w:tr w:rsidR="00992FDB" w:rsidRPr="000929A8" w:rsidTr="00F57901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-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-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m</w:t>
            </w:r>
            <w:r w:rsidRPr="000929A8">
              <w:rPr>
                <w:rFonts w:cstheme="minorHAnsi"/>
                <w:bCs/>
                <w:vertAlign w:val="superscript"/>
              </w:rPr>
              <w:t>3</w:t>
            </w:r>
            <w:r w:rsidRPr="000929A8">
              <w:rPr>
                <w:rFonts w:cstheme="minorHAnsi"/>
                <w:bCs/>
              </w:rPr>
              <w:t>/h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m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C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m/s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m</w:t>
            </w:r>
            <w:r w:rsidRPr="000929A8">
              <w:rPr>
                <w:rFonts w:cstheme="minorHAnsi"/>
                <w:bCs/>
                <w:vertAlign w:val="superscript"/>
              </w:rPr>
              <w:t>3</w:t>
            </w:r>
            <w:r w:rsidRPr="000929A8">
              <w:rPr>
                <w:rFonts w:cstheme="minorHAnsi"/>
                <w:bCs/>
              </w:rPr>
              <w:t>/h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1. Piwnice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Łazienka.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15,7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0,98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70,6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WC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15,7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1,25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90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1.</w:t>
            </w: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/parter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p. biurowy 3-os.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60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12,9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0,95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68,4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Sala narad 20-os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400</w:t>
            </w: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1,21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87,1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 xml:space="preserve">5 </w:t>
            </w:r>
            <w:proofErr w:type="spellStart"/>
            <w:r w:rsidRPr="000929A8">
              <w:rPr>
                <w:rFonts w:cstheme="minorHAnsi"/>
                <w:bCs/>
              </w:rPr>
              <w:t>przewod</w:t>
            </w:r>
            <w:proofErr w:type="spellEnd"/>
            <w:r w:rsidRPr="000929A8">
              <w:rPr>
                <w:rFonts w:cstheme="minorHAnsi"/>
                <w:bCs/>
              </w:rPr>
              <w:t>.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 xml:space="preserve">2. 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/piętro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Kuchnia*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30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10,1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0,92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66,2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Łazienka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1,16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83,5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/piętro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Kuchnia*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30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7,3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0,85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61,2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Łazienka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1,09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78,5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/piętro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Kuchnia*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30</w:t>
            </w:r>
          </w:p>
        </w:tc>
        <w:tc>
          <w:tcPr>
            <w:tcW w:w="10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4,9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0,77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55,4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Łazienka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0,98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70,56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4.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/Poddasze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Kuchnia*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30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0,53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38,16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Łazienka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0,67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48,2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</w:tbl>
    <w:p w:rsidR="00992FDB" w:rsidRPr="000929A8" w:rsidRDefault="00992FDB" w:rsidP="005C7BEB">
      <w:pPr>
        <w:tabs>
          <w:tab w:val="left" w:pos="454"/>
        </w:tabs>
        <w:spacing w:after="0" w:line="360" w:lineRule="auto"/>
        <w:ind w:left="454" w:hanging="454"/>
        <w:jc w:val="both"/>
        <w:rPr>
          <w:rFonts w:cstheme="minorHAnsi"/>
          <w:bCs/>
        </w:rPr>
      </w:pPr>
      <w:r w:rsidRPr="000929A8">
        <w:rPr>
          <w:rFonts w:cstheme="minorHAnsi"/>
          <w:bCs/>
        </w:rPr>
        <w:t>b) Obliczenie projektowanych przewodów wentylacyjnych wywiewnych</w:t>
      </w:r>
    </w:p>
    <w:p w:rsidR="00992FDB" w:rsidRPr="000929A8" w:rsidRDefault="00992FDB" w:rsidP="005C7BEB">
      <w:pPr>
        <w:tabs>
          <w:tab w:val="left" w:pos="454"/>
        </w:tabs>
        <w:spacing w:after="0" w:line="360" w:lineRule="auto"/>
        <w:ind w:left="-120"/>
        <w:jc w:val="both"/>
        <w:rPr>
          <w:rFonts w:cstheme="minorHAnsi"/>
          <w:bCs/>
        </w:rPr>
      </w:pPr>
      <w:r w:rsidRPr="000929A8">
        <w:rPr>
          <w:rFonts w:cstheme="minorHAnsi"/>
          <w:bCs/>
        </w:rPr>
        <w:t>Prz</w:t>
      </w:r>
      <w:r w:rsidRPr="000929A8">
        <w:rPr>
          <w:rFonts w:cstheme="minorHAnsi"/>
        </w:rPr>
        <w:t xml:space="preserve">ewody betonowe keramzytobetonowe </w:t>
      </w:r>
      <w:r w:rsidRPr="000929A8">
        <w:rPr>
          <w:rFonts w:eastAsia="Times New Roman" w:cstheme="minorHAnsi"/>
        </w:rPr>
        <w:t>12x17</w:t>
      </w:r>
      <w:r w:rsidRPr="000929A8">
        <w:rPr>
          <w:rFonts w:cstheme="minorHAnsi"/>
        </w:rPr>
        <w:t>cm (szorstkość k=6mm)</w:t>
      </w: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1005"/>
        <w:gridCol w:w="1575"/>
        <w:gridCol w:w="1110"/>
        <w:gridCol w:w="1005"/>
        <w:gridCol w:w="1005"/>
        <w:gridCol w:w="1485"/>
        <w:gridCol w:w="1125"/>
        <w:gridCol w:w="1428"/>
      </w:tblGrid>
      <w:tr w:rsidR="00992FDB" w:rsidRPr="000929A8" w:rsidTr="00F57901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spellStart"/>
            <w:r w:rsidRPr="000929A8">
              <w:rPr>
                <w:rFonts w:cstheme="minorHAnsi"/>
                <w:bCs/>
              </w:rPr>
              <w:t>Kondy-gnacja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Pomieszczenie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Wymagany strumień powietrza w kanale V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Wysokość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kanału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proofErr w:type="spellStart"/>
            <w:r w:rsidRPr="000929A8">
              <w:rPr>
                <w:rFonts w:cstheme="minorHAnsi"/>
                <w:bCs/>
              </w:rPr>
              <w:t>h</w:t>
            </w:r>
            <w:r w:rsidRPr="000929A8">
              <w:rPr>
                <w:rFonts w:cstheme="minorHAnsi"/>
                <w:bCs/>
                <w:vertAlign w:val="subscript"/>
              </w:rPr>
              <w:t>k</w:t>
            </w:r>
            <w:proofErr w:type="spell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Temp.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Oblicz.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gramStart"/>
            <w:r w:rsidRPr="000929A8">
              <w:rPr>
                <w:rFonts w:cstheme="minorHAnsi"/>
                <w:bCs/>
              </w:rPr>
              <w:t>Prędkość  powietrza</w:t>
            </w:r>
            <w:proofErr w:type="gramEnd"/>
            <w:r w:rsidRPr="000929A8">
              <w:rPr>
                <w:rFonts w:cstheme="minorHAnsi"/>
                <w:bCs/>
              </w:rPr>
              <w:t xml:space="preserve"> w kanale </w:t>
            </w:r>
            <w:proofErr w:type="spellStart"/>
            <w:r w:rsidRPr="000929A8">
              <w:rPr>
                <w:rFonts w:cstheme="minorHAnsi"/>
                <w:bCs/>
              </w:rPr>
              <w:t>w</w:t>
            </w:r>
            <w:r w:rsidRPr="000929A8">
              <w:rPr>
                <w:rFonts w:cstheme="minorHAnsi"/>
                <w:bCs/>
                <w:vertAlign w:val="subscript"/>
              </w:rPr>
              <w:t>rz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Oblicz. strumień powietrza w kanale 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0929A8">
              <w:rPr>
                <w:rFonts w:cstheme="minorHAnsi"/>
                <w:bCs/>
              </w:rPr>
              <w:t>Ilośc</w:t>
            </w:r>
            <w:proofErr w:type="spellEnd"/>
            <w:r w:rsidRPr="000929A8">
              <w:rPr>
                <w:rFonts w:cstheme="minorHAnsi"/>
                <w:bCs/>
              </w:rPr>
              <w:t xml:space="preserve"> przewodów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4.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/Poddasze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Kuchnia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30</w:t>
            </w:r>
          </w:p>
        </w:tc>
        <w:tc>
          <w:tcPr>
            <w:tcW w:w="10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1,6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0,52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37,44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Łazienka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50</w:t>
            </w: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25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0,67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47,52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</w:tbl>
    <w:p w:rsidR="00992FDB" w:rsidRPr="000929A8" w:rsidRDefault="00992FDB" w:rsidP="005C7BEB">
      <w:pPr>
        <w:tabs>
          <w:tab w:val="left" w:pos="454"/>
        </w:tabs>
        <w:spacing w:after="0" w:line="360" w:lineRule="auto"/>
        <w:ind w:left="-120"/>
        <w:jc w:val="both"/>
        <w:rPr>
          <w:rFonts w:cstheme="minorHAnsi"/>
          <w:bCs/>
        </w:rPr>
      </w:pPr>
      <w:r w:rsidRPr="000929A8">
        <w:rPr>
          <w:rFonts w:cstheme="minorHAnsi"/>
          <w:bCs/>
        </w:rPr>
        <w:t>Prz</w:t>
      </w:r>
      <w:r w:rsidRPr="000929A8">
        <w:rPr>
          <w:rFonts w:cstheme="minorHAnsi"/>
        </w:rPr>
        <w:t xml:space="preserve">ewody z blaszane </w:t>
      </w:r>
      <w:r w:rsidRPr="000929A8">
        <w:rPr>
          <w:rFonts w:eastAsia="Times New Roman" w:cstheme="minorHAnsi"/>
        </w:rPr>
        <w:t>10x</w:t>
      </w:r>
      <w:proofErr w:type="gramStart"/>
      <w:r w:rsidRPr="000929A8">
        <w:rPr>
          <w:rFonts w:eastAsia="Times New Roman" w:cstheme="minorHAnsi"/>
        </w:rPr>
        <w:t xml:space="preserve">20 </w:t>
      </w:r>
      <w:r w:rsidRPr="000929A8">
        <w:rPr>
          <w:rFonts w:cstheme="minorHAnsi"/>
        </w:rPr>
        <w:t xml:space="preserve"> (</w:t>
      </w:r>
      <w:proofErr w:type="gramEnd"/>
      <w:r w:rsidRPr="000929A8">
        <w:rPr>
          <w:rFonts w:cstheme="minorHAnsi"/>
        </w:rPr>
        <w:t xml:space="preserve">szorstkość k=1.5mm) </w:t>
      </w: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1005"/>
        <w:gridCol w:w="1575"/>
        <w:gridCol w:w="1110"/>
        <w:gridCol w:w="1005"/>
        <w:gridCol w:w="1005"/>
        <w:gridCol w:w="1485"/>
        <w:gridCol w:w="1125"/>
        <w:gridCol w:w="1428"/>
      </w:tblGrid>
      <w:tr w:rsidR="00992FDB" w:rsidRPr="000929A8" w:rsidTr="00F57901"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spellStart"/>
            <w:r w:rsidRPr="000929A8">
              <w:rPr>
                <w:rFonts w:cstheme="minorHAnsi"/>
                <w:bCs/>
              </w:rPr>
              <w:t>Kondy-gnacja</w:t>
            </w:r>
            <w:proofErr w:type="spellEnd"/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Pomieszczenie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Wymagany strumień powietrza w kanale V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Wysokość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kanału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proofErr w:type="spellStart"/>
            <w:r w:rsidRPr="000929A8">
              <w:rPr>
                <w:rFonts w:cstheme="minorHAnsi"/>
                <w:bCs/>
              </w:rPr>
              <w:t>h</w:t>
            </w:r>
            <w:r w:rsidRPr="000929A8">
              <w:rPr>
                <w:rFonts w:cstheme="minorHAnsi"/>
                <w:bCs/>
                <w:vertAlign w:val="subscript"/>
              </w:rPr>
              <w:t>k</w:t>
            </w:r>
            <w:proofErr w:type="spellEnd"/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Temp.</w:t>
            </w:r>
          </w:p>
          <w:p w:rsidR="00992FDB" w:rsidRPr="000929A8" w:rsidRDefault="00992FDB" w:rsidP="005C7BEB">
            <w:pPr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Oblicz.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gramStart"/>
            <w:r w:rsidRPr="000929A8">
              <w:rPr>
                <w:rFonts w:cstheme="minorHAnsi"/>
                <w:bCs/>
              </w:rPr>
              <w:t>Prędkość  powietrza</w:t>
            </w:r>
            <w:proofErr w:type="gramEnd"/>
            <w:r w:rsidRPr="000929A8">
              <w:rPr>
                <w:rFonts w:cstheme="minorHAnsi"/>
                <w:bCs/>
              </w:rPr>
              <w:t xml:space="preserve"> w kanale </w:t>
            </w:r>
            <w:proofErr w:type="spellStart"/>
            <w:r w:rsidRPr="000929A8">
              <w:rPr>
                <w:rFonts w:cstheme="minorHAnsi"/>
                <w:bCs/>
              </w:rPr>
              <w:t>w</w:t>
            </w:r>
            <w:r w:rsidRPr="000929A8">
              <w:rPr>
                <w:rFonts w:cstheme="minorHAnsi"/>
                <w:bCs/>
                <w:vertAlign w:val="subscript"/>
              </w:rPr>
              <w:t>rz</w:t>
            </w:r>
            <w:proofErr w:type="spellEnd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Oblicz. strumień powietrza w kanale V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proofErr w:type="spellStart"/>
            <w:r w:rsidRPr="000929A8">
              <w:rPr>
                <w:rFonts w:cstheme="minorHAnsi"/>
                <w:bCs/>
              </w:rPr>
              <w:t>Ilośc</w:t>
            </w:r>
            <w:proofErr w:type="spellEnd"/>
            <w:r w:rsidRPr="000929A8">
              <w:rPr>
                <w:rFonts w:cstheme="minorHAnsi"/>
                <w:bCs/>
              </w:rPr>
              <w:t xml:space="preserve"> przewodów</w:t>
            </w:r>
          </w:p>
        </w:tc>
      </w:tr>
      <w:tr w:rsidR="00992FDB" w:rsidRPr="000929A8" w:rsidTr="00F57901">
        <w:tc>
          <w:tcPr>
            <w:tcW w:w="10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Piwnica</w:t>
            </w: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proofErr w:type="spellStart"/>
            <w:proofErr w:type="gramStart"/>
            <w:r w:rsidRPr="000929A8">
              <w:rPr>
                <w:rFonts w:cstheme="minorHAnsi"/>
                <w:bCs/>
              </w:rPr>
              <w:t>Umywal</w:t>
            </w:r>
            <w:proofErr w:type="spellEnd"/>
            <w:r w:rsidRPr="000929A8">
              <w:rPr>
                <w:rFonts w:cstheme="minorHAnsi"/>
                <w:bCs/>
              </w:rPr>
              <w:t>.(</w:t>
            </w:r>
            <w:proofErr w:type="gramEnd"/>
            <w:r w:rsidRPr="000929A8">
              <w:rPr>
                <w:rFonts w:cstheme="minorHAnsi"/>
                <w:bCs/>
              </w:rPr>
              <w:t>natrysk)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5w = 105</w:t>
            </w:r>
          </w:p>
        </w:tc>
        <w:tc>
          <w:tcPr>
            <w:tcW w:w="10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</w:p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15,7</w:t>
            </w: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24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1,29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134,68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  <w:tr w:rsidR="00992FDB" w:rsidRPr="000929A8" w:rsidTr="00F57901"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Szatnia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4w = 95</w:t>
            </w:r>
          </w:p>
        </w:tc>
        <w:tc>
          <w:tcPr>
            <w:tcW w:w="1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10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24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1,29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  <w:bCs/>
              </w:rPr>
            </w:pPr>
            <w:r w:rsidRPr="000929A8">
              <w:rPr>
                <w:rFonts w:cstheme="minorHAnsi"/>
                <w:bCs/>
              </w:rPr>
              <w:t>134,68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2FDB" w:rsidRPr="000929A8" w:rsidRDefault="00992FDB" w:rsidP="005C7BEB">
            <w:pPr>
              <w:snapToGrid w:val="0"/>
              <w:spacing w:after="0"/>
              <w:jc w:val="both"/>
              <w:rPr>
                <w:rFonts w:cstheme="minorHAnsi"/>
              </w:rPr>
            </w:pPr>
            <w:r w:rsidRPr="000929A8">
              <w:rPr>
                <w:rFonts w:cstheme="minorHAnsi"/>
                <w:bCs/>
              </w:rPr>
              <w:t>1 przewód</w:t>
            </w:r>
          </w:p>
        </w:tc>
      </w:tr>
    </w:tbl>
    <w:p w:rsidR="00030983" w:rsidRPr="000929A8" w:rsidRDefault="00030983" w:rsidP="005C7BEB">
      <w:pPr>
        <w:spacing w:after="0"/>
        <w:jc w:val="both"/>
        <w:rPr>
          <w:rFonts w:cstheme="minorHAnsi"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2.4. ROBOTY WYKOŃCZENIOWE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2.4.1. WYKOŃCZENIE ŚCIAN WEWNĘTRZNYCH I SUFITOW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tynki – wszystkie nowe ściany murowane otynkować tynkiem cementowo-wapiennym; na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wszystkich powierzchniach ścian nowych i istniejących (poza powierzchniami wykładanymi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płytkami wykonać gładź gipsową;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lekkie obudowy z płyt g-k: na szkielecie stalowym – należy obudować podłączenia</w:t>
      </w:r>
      <w:r w:rsidR="0015488E">
        <w:rPr>
          <w:rFonts w:cstheme="minorHAnsi"/>
        </w:rPr>
        <w:t xml:space="preserve"> </w:t>
      </w:r>
      <w:r w:rsidR="0015488E" w:rsidRPr="000929A8">
        <w:rPr>
          <w:rFonts w:cstheme="minorHAnsi"/>
        </w:rPr>
        <w:t>przewodów</w:t>
      </w:r>
      <w:r w:rsidRPr="000929A8">
        <w:rPr>
          <w:rFonts w:cstheme="minorHAnsi"/>
        </w:rPr>
        <w:t xml:space="preserve"> wentylacyjnych biegnące w pomieszczeniach, wykonać obudowy instalacyjne 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łazienkach – obudowy w łazienkach z płyt GKBI.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c) okładziny z płytek ceramicznych: ściany łazienek do wys. 2</w:t>
      </w:r>
      <w:r w:rsidR="00F9661B" w:rsidRPr="000929A8">
        <w:rPr>
          <w:rFonts w:cstheme="minorHAnsi"/>
        </w:rPr>
        <w:t>,5</w:t>
      </w:r>
      <w:r w:rsidRPr="000929A8">
        <w:rPr>
          <w:rFonts w:cstheme="minorHAnsi"/>
        </w:rPr>
        <w:t xml:space="preserve"> m., a także powierzchnie </w:t>
      </w:r>
      <w:r w:rsidR="0015488E">
        <w:rPr>
          <w:rFonts w:cstheme="minorHAnsi"/>
        </w:rPr>
        <w:t xml:space="preserve">wokół </w:t>
      </w:r>
      <w:r w:rsidRPr="000929A8">
        <w:rPr>
          <w:rFonts w:cstheme="minorHAnsi"/>
        </w:rPr>
        <w:t xml:space="preserve">umywalek i </w:t>
      </w:r>
      <w:r w:rsidR="0015488E" w:rsidRPr="000929A8">
        <w:rPr>
          <w:rFonts w:cstheme="minorHAnsi"/>
        </w:rPr>
        <w:t>zlewów</w:t>
      </w:r>
      <w:r w:rsidRPr="000929A8">
        <w:rPr>
          <w:rFonts w:cstheme="minorHAnsi"/>
        </w:rPr>
        <w:t xml:space="preserve"> w innych pomieszczeniach, wyłożyć płytkami ceramicznymi; pod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płytkami wykonać izolację wodoszczelną podpłytkową. Zastosować płytki ścienne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glazurowane, w kolorach pastelowych o wymiarach 25x40 lub 25x35 (do uzgodnienia 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nadzorze autorskim);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d) malowanie – powierzchnie ścian nie obłożone płytkami </w:t>
      </w:r>
      <w:proofErr w:type="gramStart"/>
      <w:r w:rsidRPr="000929A8">
        <w:rPr>
          <w:rFonts w:cstheme="minorHAnsi"/>
        </w:rPr>
        <w:t>ceramicznymi,</w:t>
      </w:r>
      <w:proofErr w:type="gramEnd"/>
      <w:r w:rsidRPr="000929A8">
        <w:rPr>
          <w:rFonts w:cstheme="minorHAnsi"/>
        </w:rPr>
        <w:t xml:space="preserve"> oraz sufity pomalować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2x farbą emulsyjną; po wykonaniu renowacji </w:t>
      </w:r>
      <w:r w:rsidR="0015488E" w:rsidRPr="000929A8">
        <w:rPr>
          <w:rFonts w:cstheme="minorHAnsi"/>
        </w:rPr>
        <w:t>schodów</w:t>
      </w:r>
      <w:r w:rsidRPr="000929A8">
        <w:rPr>
          <w:rFonts w:cstheme="minorHAnsi"/>
        </w:rPr>
        <w:t xml:space="preserve"> należy przemalować </w:t>
      </w:r>
      <w:r w:rsidR="0015488E" w:rsidRPr="000929A8">
        <w:rPr>
          <w:rFonts w:cstheme="minorHAnsi"/>
        </w:rPr>
        <w:t>również</w:t>
      </w:r>
      <w:r w:rsidRPr="000929A8">
        <w:rPr>
          <w:rFonts w:cstheme="minorHAnsi"/>
        </w:rPr>
        <w:t xml:space="preserve"> klatkę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schodową, wykonać lamperie do wys. 1.40m – farba do lamperii (odporna na szorowanie) 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efektem satynowym (w kolorze ściany).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e) parapety wewnętrzne – w sali narad z </w:t>
      </w:r>
      <w:proofErr w:type="spellStart"/>
      <w:r w:rsidRPr="000929A8">
        <w:rPr>
          <w:rFonts w:cstheme="minorHAnsi"/>
        </w:rPr>
        <w:t>aglomarmuru</w:t>
      </w:r>
      <w:proofErr w:type="spellEnd"/>
      <w:r w:rsidRPr="000929A8">
        <w:rPr>
          <w:rFonts w:cstheme="minorHAnsi"/>
        </w:rPr>
        <w:t>, pozostałe PVC.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2.4.2. POSADZKI – przewiduje się następujące posadzki: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wykładzina PVC heterogeniczna obiektowa (klasa użytkowania 34/43), gr. całkowita min.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2mm, grubość warstwy ścieralnej min. 0,7mm, odporność na ścieranie – grupa T,</w:t>
      </w:r>
      <w:r w:rsidR="0015488E">
        <w:rPr>
          <w:rFonts w:cstheme="minorHAnsi"/>
        </w:rPr>
        <w:t xml:space="preserve"> </w:t>
      </w:r>
      <w:proofErr w:type="spellStart"/>
      <w:r w:rsidRPr="000929A8">
        <w:rPr>
          <w:rFonts w:cstheme="minorHAnsi"/>
        </w:rPr>
        <w:t>trudnozapalna</w:t>
      </w:r>
      <w:proofErr w:type="spellEnd"/>
      <w:r w:rsidRPr="000929A8">
        <w:rPr>
          <w:rFonts w:cstheme="minorHAnsi"/>
        </w:rPr>
        <w:t xml:space="preserve"> (Bn-s1); antypoślizgowość min. R9, zabezpieczenie poliuretanem;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antystatyczna; wykładzina na korytarzach dwukolorowa;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płytki ceramiczne (m.in. kuchnie łazienki, hall, piwnice) - gres techniczny, o wymiarach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30x30 lub 40x40;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c) posadzka betonowa – np. pomieszczenie warsztatowe;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d) Renowacja nawierzchni lastrico </w:t>
      </w:r>
      <w:r w:rsidR="0015488E" w:rsidRPr="000929A8">
        <w:rPr>
          <w:rFonts w:cstheme="minorHAnsi"/>
        </w:rPr>
        <w:t>biegów</w:t>
      </w:r>
      <w:r w:rsidRPr="000929A8">
        <w:rPr>
          <w:rFonts w:cstheme="minorHAnsi"/>
        </w:rPr>
        <w:t xml:space="preserve"> i </w:t>
      </w:r>
      <w:r w:rsidR="0015488E" w:rsidRPr="000929A8">
        <w:rPr>
          <w:rFonts w:cstheme="minorHAnsi"/>
        </w:rPr>
        <w:t>spoczników</w:t>
      </w:r>
      <w:r w:rsidRPr="000929A8">
        <w:rPr>
          <w:rFonts w:cstheme="minorHAnsi"/>
        </w:rPr>
        <w:t xml:space="preserve"> </w:t>
      </w:r>
      <w:r w:rsidR="0015488E" w:rsidRPr="000929A8">
        <w:rPr>
          <w:rFonts w:cstheme="minorHAnsi"/>
        </w:rPr>
        <w:t>schodów</w:t>
      </w:r>
      <w:r w:rsidRPr="000929A8">
        <w:rPr>
          <w:rFonts w:cstheme="minorHAnsi"/>
        </w:rPr>
        <w:t xml:space="preserve"> – dotyczy </w:t>
      </w:r>
      <w:r w:rsidR="0015488E" w:rsidRPr="000929A8">
        <w:rPr>
          <w:rFonts w:cstheme="minorHAnsi"/>
        </w:rPr>
        <w:t>schodów</w:t>
      </w:r>
      <w:r w:rsidRPr="000929A8">
        <w:rPr>
          <w:rFonts w:cstheme="minorHAnsi"/>
        </w:rPr>
        <w:t xml:space="preserve"> klatki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schodowej, oraz </w:t>
      </w:r>
      <w:r w:rsidR="0015488E" w:rsidRPr="000929A8">
        <w:rPr>
          <w:rFonts w:cstheme="minorHAnsi"/>
        </w:rPr>
        <w:t>schodów</w:t>
      </w:r>
      <w:r w:rsidRPr="000929A8">
        <w:rPr>
          <w:rFonts w:cstheme="minorHAnsi"/>
        </w:rPr>
        <w:t xml:space="preserve"> na </w:t>
      </w:r>
      <w:r w:rsidR="0015488E" w:rsidRPr="000929A8">
        <w:rPr>
          <w:rFonts w:cstheme="minorHAnsi"/>
        </w:rPr>
        <w:t>półpiętra</w:t>
      </w:r>
      <w:r w:rsidRPr="000929A8">
        <w:rPr>
          <w:rFonts w:cstheme="minorHAnsi"/>
        </w:rPr>
        <w:t xml:space="preserve"> za wyjątkiem parteru (zaleca się wykonanie przez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wyspecjalizowanego wykonawcę): należy zdjąć stare powłoki malarskie z </w:t>
      </w:r>
      <w:r w:rsidR="0015488E" w:rsidRPr="000929A8">
        <w:rPr>
          <w:rFonts w:cstheme="minorHAnsi"/>
        </w:rPr>
        <w:t>cokołów</w:t>
      </w:r>
      <w:r w:rsidRPr="000929A8">
        <w:rPr>
          <w:rFonts w:cstheme="minorHAnsi"/>
        </w:rPr>
        <w:t xml:space="preserve"> 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podstopni, uzupełnianie miejscowych </w:t>
      </w:r>
      <w:r w:rsidR="0015488E" w:rsidRPr="000929A8">
        <w:rPr>
          <w:rFonts w:cstheme="minorHAnsi"/>
        </w:rPr>
        <w:t>ubytków</w:t>
      </w:r>
      <w:r w:rsidRPr="000929A8">
        <w:rPr>
          <w:rFonts w:cstheme="minorHAnsi"/>
        </w:rPr>
        <w:t xml:space="preserve"> nawierzchni, szlifowanie powierzchni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narzędziami diamentowymi – nadanie satyny.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2.4.3. WYKOŃCZENIE ŚCIAN ZEWNĘTRZNYCH I KOLORYSTYKA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 uwagi na konieczność dostosowania się do już wykonanej kolorystyki południowej części obiektu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należy wykonać </w:t>
      </w:r>
      <w:r w:rsidR="0015488E" w:rsidRPr="000929A8">
        <w:rPr>
          <w:rFonts w:cstheme="minorHAnsi"/>
        </w:rPr>
        <w:t>próby</w:t>
      </w:r>
      <w:r w:rsidRPr="000929A8">
        <w:rPr>
          <w:rFonts w:cstheme="minorHAnsi"/>
        </w:rPr>
        <w:t xml:space="preserve"> kolorystyczne,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ściany: tynk silikonowy – NR 0477 (wg BAUMIT Life)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wstawki kolorystyczne w kolorze szarym: tynk silikonowy - NR 0906 (wg BAUMIT Life)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</w:t>
      </w:r>
      <w:r w:rsidR="0015488E" w:rsidRPr="000929A8">
        <w:rPr>
          <w:rFonts w:cstheme="minorHAnsi"/>
        </w:rPr>
        <w:t>cokół</w:t>
      </w:r>
      <w:r w:rsidRPr="000929A8">
        <w:rPr>
          <w:rFonts w:cstheme="minorHAnsi"/>
        </w:rPr>
        <w:t xml:space="preserve"> - tynk mozaikowy - M 326 (wg BAUMIT Life)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stolarka i ślusarka otworowa, </w:t>
      </w:r>
      <w:r w:rsidR="0015488E" w:rsidRPr="000929A8">
        <w:rPr>
          <w:rFonts w:cstheme="minorHAnsi"/>
        </w:rPr>
        <w:t>obróbki</w:t>
      </w:r>
      <w:r w:rsidRPr="000929A8">
        <w:rPr>
          <w:rFonts w:cstheme="minorHAnsi"/>
        </w:rPr>
        <w:t xml:space="preserve"> blacharskie – kolor szary RAL 7001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Uwaga. Ostateczny kolorystyczny </w:t>
      </w:r>
      <w:r w:rsidR="0015488E" w:rsidRPr="000929A8">
        <w:rPr>
          <w:rFonts w:cstheme="minorHAnsi"/>
        </w:rPr>
        <w:t>dobór</w:t>
      </w:r>
      <w:r w:rsidRPr="000929A8">
        <w:rPr>
          <w:rFonts w:cstheme="minorHAnsi"/>
        </w:rPr>
        <w:t xml:space="preserve"> </w:t>
      </w:r>
      <w:r w:rsidR="0015488E" w:rsidRPr="000929A8">
        <w:rPr>
          <w:rFonts w:cstheme="minorHAnsi"/>
        </w:rPr>
        <w:t>materiałów</w:t>
      </w:r>
      <w:r w:rsidRPr="000929A8">
        <w:rPr>
          <w:rFonts w:cstheme="minorHAnsi"/>
        </w:rPr>
        <w:t xml:space="preserve"> wykończeniowych w nadzorze autorskim.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2.5. ELEMENTY WYPOSAŻENIA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2.5.1.UCHWYTY (pomoc dla </w:t>
      </w:r>
      <w:r w:rsidR="0015488E" w:rsidRPr="000929A8">
        <w:rPr>
          <w:rFonts w:cstheme="minorHAnsi"/>
        </w:rPr>
        <w:t>osób</w:t>
      </w:r>
      <w:r w:rsidRPr="000929A8">
        <w:rPr>
          <w:rFonts w:cstheme="minorHAnsi"/>
        </w:rPr>
        <w:t xml:space="preserve"> starszych) - we wszystkich łazienkach proponuje się zamontować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następujące uchwyty: poręcz prysznicowa jednoramienna 60x110 cm, poręcz kątowa 30x60 cm –</w:t>
      </w:r>
      <w:r w:rsidR="0015488E">
        <w:rPr>
          <w:rFonts w:cstheme="minorHAnsi"/>
        </w:rPr>
        <w:t xml:space="preserve"> </w:t>
      </w:r>
      <w:r w:rsidR="00F52FCD" w:rsidRPr="000929A8">
        <w:rPr>
          <w:rFonts w:cstheme="minorHAnsi"/>
        </w:rPr>
        <w:t xml:space="preserve">po 12 </w:t>
      </w:r>
      <w:proofErr w:type="spellStart"/>
      <w:r w:rsidRPr="000929A8">
        <w:rPr>
          <w:rFonts w:cstheme="minorHAnsi"/>
        </w:rPr>
        <w:t>szt</w:t>
      </w:r>
      <w:proofErr w:type="spellEnd"/>
      <w:r w:rsidRPr="000929A8">
        <w:rPr>
          <w:rFonts w:cstheme="minorHAnsi"/>
        </w:rPr>
        <w:t xml:space="preserve"> – lakierowane proszkowo w kolorze białym; mocować na wys. 80cm; ponadto na ścianie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bocznej schodach na </w:t>
      </w:r>
      <w:r w:rsidR="00F9661B" w:rsidRPr="000929A8">
        <w:rPr>
          <w:rFonts w:cstheme="minorHAnsi"/>
        </w:rPr>
        <w:t>półpiętro</w:t>
      </w:r>
      <w:r w:rsidRPr="000929A8">
        <w:rPr>
          <w:rFonts w:cstheme="minorHAnsi"/>
        </w:rPr>
        <w:t xml:space="preserve"> należy zamontować jednostronne pochwyty O42 mm ze stali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nierdzewnej (na piętrach I-IV), łącznie 4 szt.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2.5.2. ARANŻACJA RECEPCJI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Proponuje się wymianę mebli recepcyjnych wg </w:t>
      </w:r>
      <w:proofErr w:type="spellStart"/>
      <w:r w:rsidRPr="000929A8">
        <w:rPr>
          <w:rFonts w:cstheme="minorHAnsi"/>
        </w:rPr>
        <w:t>rysunkow</w:t>
      </w:r>
      <w:proofErr w:type="spellEnd"/>
      <w:r w:rsidRPr="000929A8">
        <w:rPr>
          <w:rFonts w:cstheme="minorHAnsi"/>
        </w:rPr>
        <w:t>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a) Zmiany budowlane – częściowa </w:t>
      </w:r>
      <w:r w:rsidR="00F9661B" w:rsidRPr="000929A8">
        <w:rPr>
          <w:rFonts w:cstheme="minorHAnsi"/>
        </w:rPr>
        <w:t>rozbiórka</w:t>
      </w:r>
      <w:r w:rsidRPr="000929A8">
        <w:rPr>
          <w:rFonts w:cstheme="minorHAnsi"/>
        </w:rPr>
        <w:t xml:space="preserve"> okładziny gipsowo-kartonowej nad ladą recepcyjną 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odtworzenie - po łuku (jak proponowana lada recepcyjna); malowanie ścian.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b) </w:t>
      </w:r>
      <w:proofErr w:type="gramStart"/>
      <w:r w:rsidRPr="000929A8">
        <w:rPr>
          <w:rFonts w:cstheme="minorHAnsi"/>
        </w:rPr>
        <w:t>Materiały :</w:t>
      </w:r>
      <w:proofErr w:type="gramEnd"/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Konstrukcja lady, blat, nadstawki; szafa stojąca i szafki niskie, w tym fronty - płyta </w:t>
      </w:r>
      <w:proofErr w:type="spellStart"/>
      <w:r w:rsidRPr="000929A8">
        <w:rPr>
          <w:rFonts w:cstheme="minorHAnsi"/>
        </w:rPr>
        <w:t>melaminowana</w:t>
      </w:r>
      <w:proofErr w:type="spellEnd"/>
      <w:r w:rsidRPr="000929A8">
        <w:rPr>
          <w:rFonts w:cstheme="minorHAnsi"/>
        </w:rPr>
        <w:t>,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np. </w:t>
      </w:r>
      <w:proofErr w:type="spellStart"/>
      <w:r w:rsidRPr="000929A8">
        <w:rPr>
          <w:rFonts w:cstheme="minorHAnsi"/>
        </w:rPr>
        <w:t>Pfleiderer</w:t>
      </w:r>
      <w:proofErr w:type="spellEnd"/>
      <w:r w:rsidRPr="000929A8">
        <w:rPr>
          <w:rFonts w:cstheme="minorHAnsi"/>
        </w:rPr>
        <w:t xml:space="preserve"> Szary U2101 (~ RAL 9002),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</w:t>
      </w:r>
      <w:proofErr w:type="spellStart"/>
      <w:r w:rsidRPr="000929A8">
        <w:rPr>
          <w:rFonts w:cstheme="minorHAnsi"/>
        </w:rPr>
        <w:t>Cokoł</w:t>
      </w:r>
      <w:proofErr w:type="spellEnd"/>
      <w:r w:rsidRPr="000929A8">
        <w:rPr>
          <w:rFonts w:cstheme="minorHAnsi"/>
        </w:rPr>
        <w:t xml:space="preserve"> zewnętrzny lady - wykończenie aluminium,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Regał otwarty wysoki, regał niski, dno nadstawek (jednostronnie) - płyta </w:t>
      </w:r>
      <w:proofErr w:type="spellStart"/>
      <w:r w:rsidRPr="000929A8">
        <w:rPr>
          <w:rFonts w:cstheme="minorHAnsi"/>
        </w:rPr>
        <w:t>melaminowana</w:t>
      </w:r>
      <w:proofErr w:type="spellEnd"/>
      <w:r w:rsidRPr="000929A8">
        <w:rPr>
          <w:rFonts w:cstheme="minorHAnsi"/>
        </w:rPr>
        <w:t xml:space="preserve"> kolor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zielony RAL 6018 (jak ściana),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Panele drewniane - płyta klejona na </w:t>
      </w:r>
      <w:proofErr w:type="spellStart"/>
      <w:r w:rsidRPr="000929A8">
        <w:rPr>
          <w:rFonts w:cstheme="minorHAnsi"/>
        </w:rPr>
        <w:t>mikrowczepy</w:t>
      </w:r>
      <w:proofErr w:type="spellEnd"/>
      <w:r w:rsidRPr="000929A8">
        <w:rPr>
          <w:rFonts w:cstheme="minorHAnsi"/>
        </w:rPr>
        <w:t>, np. buk lub dąb, gr. 25 mm, zabezpieczone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przeciwogniowo, lakierowana,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c) Proponowana kolorystyka ścian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zielony - RAL 6018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biały - sufit, część ściany</w:t>
      </w:r>
    </w:p>
    <w:p w:rsidR="00945D6A" w:rsidRDefault="00945D6A" w:rsidP="005C7BEB">
      <w:pPr>
        <w:spacing w:after="0"/>
        <w:jc w:val="both"/>
        <w:rPr>
          <w:rFonts w:cstheme="minorHAnsi"/>
          <w:b/>
          <w:bCs/>
        </w:rPr>
      </w:pPr>
    </w:p>
    <w:p w:rsidR="00945D6A" w:rsidRDefault="00945D6A" w:rsidP="005C7BEB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2.6. ROBOTY ZEWNĘTRZNE</w:t>
      </w:r>
    </w:p>
    <w:p w:rsidR="0015488E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2.6.1. REMONT SCHODOW ZEWNĘTRZNYCH (zejście do piwnicy) – schody nadkuć, wykonać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nowy profil </w:t>
      </w:r>
      <w:proofErr w:type="spellStart"/>
      <w:r w:rsidRPr="000929A8">
        <w:rPr>
          <w:rFonts w:cstheme="minorHAnsi"/>
        </w:rPr>
        <w:t>schodow</w:t>
      </w:r>
      <w:proofErr w:type="spellEnd"/>
      <w:r w:rsidRPr="000929A8">
        <w:rPr>
          <w:rFonts w:cstheme="minorHAnsi"/>
        </w:rPr>
        <w:t>; płytę przed wejściem wykonać jako betonową gr. 8 cm, zbrojona siatką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O6/100/100, na podkładzie z tłucznia gr. 25cm, przed drzwiami wykonać żelbetową studzienkę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nakrytą kratą pomostową (50x40 cm, gł. 20 cm), z podłączeniem do odprowadzenia wody do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rury spustowej. Murki boczne wyremontować, otynkować. Schody powlec impregnatem do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powierzchni betonowych np. </w:t>
      </w:r>
      <w:proofErr w:type="spellStart"/>
      <w:r w:rsidRPr="000929A8">
        <w:rPr>
          <w:rFonts w:cstheme="minorHAnsi"/>
        </w:rPr>
        <w:t>Hydrostop</w:t>
      </w:r>
      <w:proofErr w:type="spellEnd"/>
      <w:r w:rsidRPr="000929A8">
        <w:rPr>
          <w:rFonts w:cstheme="minorHAnsi"/>
        </w:rPr>
        <w:t xml:space="preserve"> </w:t>
      </w:r>
      <w:proofErr w:type="spellStart"/>
      <w:r w:rsidRPr="000929A8">
        <w:rPr>
          <w:rFonts w:cstheme="minorHAnsi"/>
        </w:rPr>
        <w:t>Hardener</w:t>
      </w:r>
      <w:proofErr w:type="spellEnd"/>
      <w:r w:rsidRPr="000929A8">
        <w:rPr>
          <w:rFonts w:cstheme="minorHAnsi"/>
        </w:rPr>
        <w:t>.</w:t>
      </w:r>
      <w:r w:rsidR="0015488E">
        <w:rPr>
          <w:rFonts w:cstheme="minorHAnsi"/>
        </w:rPr>
        <w:t xml:space="preserve"> 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2.6.2. OGRODZENIE (terenu zielonego oraz śmietnika)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Istniejące ogrodzenie z murkiem betonowym przy </w:t>
      </w:r>
      <w:r w:rsidR="00F9661B" w:rsidRPr="000929A8">
        <w:rPr>
          <w:rFonts w:cstheme="minorHAnsi"/>
        </w:rPr>
        <w:t>północnym</w:t>
      </w:r>
      <w:r w:rsidRPr="000929A8">
        <w:rPr>
          <w:rFonts w:cstheme="minorHAnsi"/>
        </w:rPr>
        <w:t xml:space="preserve"> skrzydle budynku oraz przy nowej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lokalizacji śmietnika należy rozebrać.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Nowe ogrodzenie terenu zielonego oraz śmietnika (w nowej lokalizacji) wykonać jako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systemowe stalowe (przy śmietniku - z bramą), z elementami malowanymi proszkowo w kolorze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zielonym RAL 6005 (np. ogrodzenie AW Wiśniowski – CLASSIC AW.10.6 lub </w:t>
      </w:r>
      <w:r w:rsidR="0015488E" w:rsidRPr="000929A8">
        <w:rPr>
          <w:rFonts w:cstheme="minorHAnsi"/>
        </w:rPr>
        <w:t>równoważne</w:t>
      </w:r>
      <w:r w:rsidRPr="000929A8">
        <w:rPr>
          <w:rFonts w:cstheme="minorHAnsi"/>
        </w:rPr>
        <w:t>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Ogrodzenie posadowić na punktowych fundamentach betonowych. Od strony ulicy należy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lokalizować ogrodzenie tak by ominąć istniejącą podziemną żelbetową komorę żelbetową. Przy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lokalizacji ogrodzenia śmietnika zachować odległość 10m do okien budynku oraz 3m od granicy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działki.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2.6.3. NAWIERZCHNIE UTWARDZONE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Istniejącą nawierzchnię utwardzoną wzdłuż </w:t>
      </w:r>
      <w:r w:rsidR="0015488E" w:rsidRPr="000929A8">
        <w:rPr>
          <w:rFonts w:cstheme="minorHAnsi"/>
        </w:rPr>
        <w:t>północnego</w:t>
      </w:r>
      <w:r w:rsidRPr="000929A8">
        <w:rPr>
          <w:rFonts w:cstheme="minorHAnsi"/>
        </w:rPr>
        <w:t xml:space="preserve"> elewacji wschodniej </w:t>
      </w:r>
      <w:r w:rsidR="0015488E" w:rsidRPr="000929A8">
        <w:rPr>
          <w:rFonts w:cstheme="minorHAnsi"/>
        </w:rPr>
        <w:t>północnego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skrzydła budynku należy usunąć.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Projektowane nawierzchnie utwardzone - chodniki i place terenu ogrodzonego oraz nawierzchnię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śmietnika projektuje się o następującej konstrukcji (od </w:t>
      </w:r>
      <w:proofErr w:type="spellStart"/>
      <w:r w:rsidRPr="000929A8">
        <w:rPr>
          <w:rFonts w:cstheme="minorHAnsi"/>
        </w:rPr>
        <w:t>gory</w:t>
      </w:r>
      <w:proofErr w:type="spellEnd"/>
      <w:r w:rsidRPr="000929A8">
        <w:rPr>
          <w:rFonts w:cstheme="minorHAnsi"/>
        </w:rPr>
        <w:t>):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nawierzchnia z kostki betonowej prostokątnej szarej gr 6cm,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podsypka piaskowa 0/2 mm gr. 4 cm,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podbudowa z tłucznia gr. 15 cm, uzupełniona od </w:t>
      </w:r>
      <w:proofErr w:type="spellStart"/>
      <w:r w:rsidRPr="000929A8">
        <w:rPr>
          <w:rFonts w:cstheme="minorHAnsi"/>
        </w:rPr>
        <w:t>gory</w:t>
      </w:r>
      <w:proofErr w:type="spellEnd"/>
      <w:r w:rsidRPr="000929A8">
        <w:rPr>
          <w:rFonts w:cstheme="minorHAnsi"/>
        </w:rPr>
        <w:t xml:space="preserve"> kruszywem frakcji 0/30mm,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warstwa mrozoodporna (odsączająca) z piasku 0/2 mm gr. 10 cm.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Należy zastosować spadki poprzeczne – 2%, w kierunku terenu zielonego. Powierzchnie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utwardzone należy ograniczyć obrzeżami trawnikowymi 8x25cm.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Przy budynku wykonać opaskę o szerokości 50 cm o konstrukcji jw.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Przy nowym wyjściu z budynku na teren ogrodzony wykonać podest, schody i pochylnię 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konstrukcji nawierzchni jw. Ściankę przy pochylni i schodach wykonać z obrzeży betonowych 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przekroju prostokątnym – do wysokości 7 cm powyżej nawierzchni pochylni. Stopnice </w:t>
      </w:r>
      <w:r w:rsidR="0015488E" w:rsidRPr="000929A8">
        <w:rPr>
          <w:rFonts w:cstheme="minorHAnsi"/>
        </w:rPr>
        <w:t>schodów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wykonać z obrzeży betonowych.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2.6.4. ZIELEŃ – istniejący żywopłot usunąć (ewentualnie przesadzić). Pozostałe drzewa i krzewy do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zachowania. Nowy żywopłot (szer. 60 cm) wykonać przy ogrodzeniu terenu ogrodzonego (po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stronie wewnętrznej) oraz przy ogrodzeniu śmietnika. Teren wzdłuż pochylni przewiduje się 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obsadzić zielenią dekoracyjną. Pozostały teren nieutwardzony </w:t>
      </w:r>
      <w:r w:rsidR="00F52FCD" w:rsidRPr="000929A8">
        <w:rPr>
          <w:rFonts w:cstheme="minorHAnsi"/>
        </w:rPr>
        <w:t>wyrównać</w:t>
      </w:r>
      <w:r w:rsidRPr="000929A8">
        <w:rPr>
          <w:rFonts w:cstheme="minorHAnsi"/>
        </w:rPr>
        <w:t xml:space="preserve"> i obsiać trawą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dywanową.</w:t>
      </w:r>
    </w:p>
    <w:p w:rsidR="00030983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2.6.5. WYPOSAŻENIE – proponuje się zamontować ławki z oparciem np. </w:t>
      </w:r>
      <w:proofErr w:type="spellStart"/>
      <w:r w:rsidRPr="000929A8">
        <w:rPr>
          <w:rFonts w:cstheme="minorHAnsi"/>
        </w:rPr>
        <w:t>Revia</w:t>
      </w:r>
      <w:proofErr w:type="spellEnd"/>
      <w:r w:rsidRPr="000929A8">
        <w:rPr>
          <w:rFonts w:cstheme="minorHAnsi"/>
        </w:rPr>
        <w:t xml:space="preserve"> (7szt.), zestawy ław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ze stołami (2 zestawy po 2 ławki i </w:t>
      </w:r>
      <w:proofErr w:type="spellStart"/>
      <w:r w:rsidRPr="000929A8">
        <w:rPr>
          <w:rFonts w:cstheme="minorHAnsi"/>
        </w:rPr>
        <w:t>stoł</w:t>
      </w:r>
      <w:proofErr w:type="spellEnd"/>
      <w:r w:rsidRPr="000929A8">
        <w:rPr>
          <w:rFonts w:cstheme="minorHAnsi"/>
        </w:rPr>
        <w:t>), oraz kosze na śmieci (3 szt.) – wszystkie elementy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stalowo-drewniane</w:t>
      </w: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Default="0006745F" w:rsidP="005C7BEB">
      <w:pPr>
        <w:spacing w:after="0"/>
        <w:jc w:val="both"/>
        <w:rPr>
          <w:rFonts w:cstheme="minorHAnsi"/>
        </w:rPr>
      </w:pPr>
    </w:p>
    <w:p w:rsidR="0006745F" w:rsidRPr="000929A8" w:rsidRDefault="0006745F" w:rsidP="005C7BEB">
      <w:pPr>
        <w:spacing w:after="0"/>
        <w:jc w:val="both"/>
        <w:rPr>
          <w:rFonts w:cstheme="minorHAnsi"/>
        </w:rPr>
      </w:pPr>
    </w:p>
    <w:p w:rsidR="0006745F" w:rsidRDefault="00030983" w:rsidP="0006745F">
      <w:pPr>
        <w:spacing w:line="360" w:lineRule="auto"/>
        <w:jc w:val="both"/>
      </w:pPr>
      <w:r w:rsidRPr="000929A8">
        <w:rPr>
          <w:rFonts w:cstheme="minorHAnsi"/>
          <w:b/>
          <w:bCs/>
        </w:rPr>
        <w:t xml:space="preserve">3. PROJEKTOWANE PRZEGRODY ZEWNĘTRZNE </w:t>
      </w:r>
      <w:r w:rsidRPr="000929A8">
        <w:rPr>
          <w:rFonts w:cstheme="minorHAnsi"/>
        </w:rPr>
        <w:t xml:space="preserve">– </w:t>
      </w:r>
      <w:r w:rsidR="0006745F">
        <w:rPr>
          <w:rFonts w:ascii="Bookman Old Style" w:hAnsi="Bookman Old Style" w:cs="Bookman Old Style"/>
        </w:rPr>
        <w:t>– PARAMETRY CIEPLNE</w:t>
      </w:r>
    </w:p>
    <w:p w:rsidR="0006745F" w:rsidRDefault="0006745F" w:rsidP="0006745F">
      <w:pPr>
        <w:spacing w:line="360" w:lineRule="auto"/>
        <w:jc w:val="both"/>
      </w:pPr>
    </w:p>
    <w:tbl>
      <w:tblPr>
        <w:tblW w:w="0" w:type="auto"/>
        <w:tblInd w:w="-45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"/>
        <w:gridCol w:w="5235"/>
        <w:gridCol w:w="1035"/>
        <w:gridCol w:w="960"/>
        <w:gridCol w:w="990"/>
        <w:gridCol w:w="1765"/>
      </w:tblGrid>
      <w:tr w:rsidR="0006745F" w:rsidTr="00000CD8"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</w:p>
        </w:tc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Symbol" w:eastAsia="Symbol" w:hAnsi="Symbol" w:cs="Symbo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mbol" w:eastAsia="Symbol" w:hAnsi="Symbol" w:cs="Symbol"/>
                <w:b/>
                <w:bCs/>
                <w:color w:val="000000"/>
                <w:sz w:val="20"/>
                <w:szCs w:val="20"/>
              </w:rPr>
              <w:t>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R</w:t>
            </w: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  <w:proofErr w:type="spellEnd"/>
          </w:p>
        </w:tc>
      </w:tr>
      <w:tr w:rsidR="0006745F" w:rsidTr="00000CD8"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W/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K/W</w:t>
            </w:r>
          </w:p>
        </w:tc>
        <w:tc>
          <w:tcPr>
            <w:tcW w:w="1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W/m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</w:tr>
    </w:tbl>
    <w:p w:rsidR="0006745F" w:rsidRDefault="0006745F" w:rsidP="0006745F"/>
    <w:tbl>
      <w:tblPr>
        <w:tblW w:w="0" w:type="auto"/>
        <w:tblInd w:w="-4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"/>
        <w:gridCol w:w="5235"/>
        <w:gridCol w:w="1050"/>
        <w:gridCol w:w="960"/>
        <w:gridCol w:w="990"/>
        <w:gridCol w:w="1750"/>
      </w:tblGrid>
      <w:tr w:rsidR="0006745F" w:rsidTr="00000CD8">
        <w:tc>
          <w:tcPr>
            <w:tcW w:w="101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1. Docieplenie ścian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póónocnego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skrzydła budynku S1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= 20/25ºC)</w:t>
            </w:r>
          </w:p>
        </w:tc>
      </w:tr>
      <w:tr w:rsidR="0006745F" w:rsidTr="00000CD8">
        <w:tc>
          <w:tcPr>
            <w:tcW w:w="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45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zewnętrznej (poziomy strumień ciepła)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mineralny cienkowarstwowy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3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Warstwa zbrojąca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Styropian EPS 70-031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4,84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3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Istniejąca ściana z betonu komórkowego</w:t>
            </w:r>
          </w:p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(przyjęto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współcz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 U=1.16 W/m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K*, R=0.70)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0,250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0,70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3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cementowo-wapienny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wewnętrznej (poziomy strumień ciepła)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5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Opór całkowity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5,73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0,17</w:t>
            </w:r>
          </w:p>
        </w:tc>
      </w:tr>
      <w:tr w:rsidR="0006745F" w:rsidTr="00000CD8">
        <w:tc>
          <w:tcPr>
            <w:tcW w:w="1019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  =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0,17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K &lt; 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kmax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 = 0,25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</w:tr>
    </w:tbl>
    <w:p w:rsidR="0006745F" w:rsidRDefault="0006745F" w:rsidP="0006745F">
      <w:pPr>
        <w:tabs>
          <w:tab w:val="left" w:pos="1080"/>
        </w:tabs>
        <w:spacing w:line="200" w:lineRule="atLeast"/>
        <w:ind w:left="357"/>
        <w:jc w:val="both"/>
      </w:pPr>
      <w:r>
        <w:rPr>
          <w:rFonts w:ascii="Arial" w:hAnsi="Arial" w:cs="Arial"/>
          <w:sz w:val="21"/>
          <w:szCs w:val="21"/>
        </w:rPr>
        <w:t>*wg PN-64/B-03404 – norma obowiązująca w czasie budowy budynku</w:t>
      </w:r>
    </w:p>
    <w:p w:rsidR="0006745F" w:rsidRDefault="0006745F" w:rsidP="0006745F"/>
    <w:tbl>
      <w:tblPr>
        <w:tblW w:w="0" w:type="auto"/>
        <w:tblInd w:w="-4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"/>
        <w:gridCol w:w="5250"/>
        <w:gridCol w:w="1050"/>
        <w:gridCol w:w="960"/>
        <w:gridCol w:w="990"/>
        <w:gridCol w:w="1750"/>
      </w:tblGrid>
      <w:tr w:rsidR="0006745F" w:rsidTr="00000CD8">
        <w:tc>
          <w:tcPr>
            <w:tcW w:w="101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2. Docieplenie ściany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szczytowej  S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  - boki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= 20/25ºC)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zewnętrznej (poziomy strumień ciepła)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mineralny cienkowarstwowy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Warstwa zbrojąca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Styropian EPS 70-031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Istniejąca ściana żelbetowa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Istniejąca ściana z betonu komórkowego</w:t>
            </w:r>
          </w:p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przyjętoR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=0.70)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0,37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cementowo-wapienny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wewnętrznej (poziomy strumień ciepła)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5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Opór całkowity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5,56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0,18</w:t>
            </w:r>
          </w:p>
        </w:tc>
      </w:tr>
      <w:tr w:rsidR="0006745F" w:rsidTr="00000CD8">
        <w:tc>
          <w:tcPr>
            <w:tcW w:w="1019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  =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0,18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K &lt; 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kmax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 = 0,25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</w:tr>
    </w:tbl>
    <w:p w:rsidR="0006745F" w:rsidRDefault="0006745F" w:rsidP="0006745F">
      <w:pPr>
        <w:tabs>
          <w:tab w:val="left" w:pos="1080"/>
        </w:tabs>
        <w:spacing w:line="200" w:lineRule="atLeast"/>
        <w:ind w:left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*wg PN-64/B-03404 – norma obowiązująca w czasie budowy budynku</w:t>
      </w:r>
    </w:p>
    <w:p w:rsidR="0006745F" w:rsidRDefault="0006745F" w:rsidP="0006745F">
      <w:pPr>
        <w:tabs>
          <w:tab w:val="left" w:pos="1080"/>
        </w:tabs>
        <w:spacing w:line="200" w:lineRule="atLeast"/>
        <w:ind w:left="357"/>
        <w:jc w:val="both"/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4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"/>
        <w:gridCol w:w="5250"/>
        <w:gridCol w:w="1050"/>
        <w:gridCol w:w="960"/>
        <w:gridCol w:w="990"/>
        <w:gridCol w:w="1750"/>
      </w:tblGrid>
      <w:tr w:rsidR="0006745F" w:rsidTr="00000CD8">
        <w:tc>
          <w:tcPr>
            <w:tcW w:w="1019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3. Ściany piwniczne S3 (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= 20/25ºC)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zewnętrznej (poziomy strumień ciepła)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mozaikowy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0,002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Warstwa zbrojąca (podwójna)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Płyty XPS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4,17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Izolacja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przeciwilgociowa</w:t>
            </w:r>
            <w:proofErr w:type="spellEnd"/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Istniejąca ściana piwnicy –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zelbetowa</w:t>
            </w:r>
            <w:proofErr w:type="spellEnd"/>
          </w:p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(przyjęto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współcz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. U=1.16 W/m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K*, R=0.70)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cementowo-wapienny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7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wewnętrznej (poziomy strumień ciepła)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5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Opór całkowity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4,67</w:t>
            </w:r>
          </w:p>
        </w:tc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0,21</w:t>
            </w:r>
          </w:p>
        </w:tc>
      </w:tr>
      <w:tr w:rsidR="0006745F" w:rsidTr="00000CD8">
        <w:tc>
          <w:tcPr>
            <w:tcW w:w="1019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  =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0,21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K = 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kmax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 = 0,25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</w:tr>
    </w:tbl>
    <w:p w:rsidR="0006745F" w:rsidRDefault="0006745F" w:rsidP="0006745F">
      <w:pPr>
        <w:tabs>
          <w:tab w:val="left" w:pos="1080"/>
        </w:tabs>
        <w:spacing w:line="200" w:lineRule="atLeast"/>
        <w:ind w:left="357"/>
        <w:jc w:val="both"/>
      </w:pPr>
    </w:p>
    <w:tbl>
      <w:tblPr>
        <w:tblW w:w="10235" w:type="dxa"/>
        <w:tblInd w:w="-48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"/>
        <w:gridCol w:w="5250"/>
        <w:gridCol w:w="1050"/>
        <w:gridCol w:w="945"/>
        <w:gridCol w:w="1005"/>
        <w:gridCol w:w="1735"/>
      </w:tblGrid>
      <w:tr w:rsidR="0006745F" w:rsidTr="0006745F">
        <w:tc>
          <w:tcPr>
            <w:tcW w:w="1023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4.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Stropodach  D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45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zewnętrznej (strumień ciepła w górę)</w:t>
            </w: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6745F"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tabs>
                <w:tab w:val="left" w:pos="426"/>
              </w:tabs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2x papa termozgrzewalna, polimerowo-asfaltowa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Istniejące płyty żelbetowe dachu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Przestrzeń wentylowana stropodachu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Izolacja termiczna wdmuchiwane włókna celulozowe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0,041</w:t>
            </w: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Folia PE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paroizolacja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0,500</w:t>
            </w: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Bookman Old Style" w:eastAsia="Arial" w:hAnsi="Bookman Old Style" w:cs="Bookman Old Style"/>
                <w:color w:val="000000"/>
                <w:sz w:val="20"/>
                <w:szCs w:val="20"/>
              </w:rPr>
              <w:t>istniejąca stropowa płyta żelbetowa kanałowa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0,24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1,70</w:t>
            </w: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6745F">
        <w:tc>
          <w:tcPr>
            <w:tcW w:w="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Tynk wewnętrzny cementowo-wapienny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7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6745F">
        <w:tc>
          <w:tcPr>
            <w:tcW w:w="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wewnętrznej (strumień ciepła w górę)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6745F">
        <w:tc>
          <w:tcPr>
            <w:tcW w:w="5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Opór całkowity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0,26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0,16</w:t>
            </w:r>
          </w:p>
        </w:tc>
      </w:tr>
      <w:tr w:rsidR="0006745F" w:rsidTr="0006745F">
        <w:tc>
          <w:tcPr>
            <w:tcW w:w="1023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Uc</w:t>
            </w: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=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0,16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K &lt; 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max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 = 0,20 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K,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Uc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(2021)=0,15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</w:tr>
    </w:tbl>
    <w:p w:rsidR="0006745F" w:rsidRDefault="0006745F" w:rsidP="0006745F">
      <w:pPr>
        <w:jc w:val="both"/>
      </w:pPr>
    </w:p>
    <w:tbl>
      <w:tblPr>
        <w:tblW w:w="0" w:type="auto"/>
        <w:tblInd w:w="-48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"/>
        <w:gridCol w:w="5250"/>
        <w:gridCol w:w="1050"/>
        <w:gridCol w:w="960"/>
        <w:gridCol w:w="990"/>
        <w:gridCol w:w="1740"/>
      </w:tblGrid>
      <w:tr w:rsidR="0006745F" w:rsidTr="00000CD8">
        <w:tc>
          <w:tcPr>
            <w:tcW w:w="1018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5. Podłoga na gruncie</w:t>
            </w: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Opór przejmowania ciepła po stronie wewnętrznej (strumień ciepła w dół)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Płytki ceramiczne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0,014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Podkład cementowy zbrojony siatką ø6/150/150 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0,045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Folia PE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0,500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rPr>
          <w:trHeight w:val="220"/>
        </w:trPr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Styropian EPS 100 – 038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0,038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3,16</w:t>
            </w:r>
          </w:p>
        </w:tc>
        <w:tc>
          <w:tcPr>
            <w:tcW w:w="1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Folia PVC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Podłoże betonowe B15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0,100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1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Tłuczeń żwirowy 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0,900</w:t>
            </w:r>
          </w:p>
        </w:tc>
        <w:tc>
          <w:tcPr>
            <w:tcW w:w="99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6745F" w:rsidTr="00000CD8"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Opór przejmowania ciepła po stronie zewnętrznej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6745F" w:rsidTr="00000CD8">
        <w:tc>
          <w:tcPr>
            <w:tcW w:w="5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Opór całkowity 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Uk</w:t>
            </w:r>
            <w:proofErr w:type="spellEnd"/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3,66</w:t>
            </w:r>
          </w:p>
        </w:tc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0,27</w:t>
            </w:r>
          </w:p>
        </w:tc>
      </w:tr>
      <w:tr w:rsidR="0006745F" w:rsidTr="00000CD8">
        <w:tc>
          <w:tcPr>
            <w:tcW w:w="1018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=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0,27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K &lt;  </w:t>
            </w:r>
            <w:proofErr w:type="spellStart"/>
            <w:r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Cmax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  = 0,30 W/m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</w:tr>
      <w:tr w:rsidR="0006745F" w:rsidTr="00000CD8">
        <w:tc>
          <w:tcPr>
            <w:tcW w:w="10185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745F" w:rsidRDefault="0006745F" w:rsidP="00000CD8">
            <w:pPr>
              <w:autoSpaceDE w:val="0"/>
              <w:snapToGrid w:val="0"/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Podłoga na gruncie posiada izolację cieplną obwodowa o oporze R 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&lt; 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bscript"/>
              </w:rPr>
              <w:t>min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= 2,0  W/m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K</w:t>
            </w:r>
          </w:p>
        </w:tc>
      </w:tr>
    </w:tbl>
    <w:p w:rsidR="0006745F" w:rsidRDefault="0006745F" w:rsidP="0006745F">
      <w:pPr>
        <w:jc w:val="both"/>
      </w:pPr>
    </w:p>
    <w:p w:rsidR="00030983" w:rsidRPr="000929A8" w:rsidRDefault="00030983" w:rsidP="0006745F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4. WARUNKI OCHRONY PRZECIWPOŻAROWEJ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4.1. Dane </w:t>
      </w:r>
      <w:r w:rsidR="00F57901" w:rsidRPr="000929A8">
        <w:rPr>
          <w:rFonts w:cstheme="minorHAnsi"/>
        </w:rPr>
        <w:t>ogólne</w:t>
      </w:r>
      <w:r w:rsidRPr="000929A8">
        <w:rPr>
          <w:rFonts w:cstheme="minorHAnsi"/>
        </w:rPr>
        <w:t>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wysokość obiektu (5 kondygnacji) – średniowysoki (SW),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kategoria zagrożenia ludzi – ZLIV (część mieszkalna, administracja), ZLII (mieszkania chronione).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4.2. Klasa odporności pożarowej </w:t>
      </w:r>
      <w:r w:rsidR="00F57901" w:rsidRPr="000929A8">
        <w:rPr>
          <w:rFonts w:cstheme="minorHAnsi"/>
        </w:rPr>
        <w:t>elementów</w:t>
      </w:r>
      <w:r w:rsidRPr="000929A8">
        <w:rPr>
          <w:rFonts w:cstheme="minorHAnsi"/>
        </w:rPr>
        <w:t xml:space="preserve"> budynku: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Wymagana klasa odporności pożarowej – „C” (skrzydło południowe – mieszkania chronione),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„</w:t>
      </w:r>
      <w:proofErr w:type="gramStart"/>
      <w:r w:rsidRPr="000929A8">
        <w:rPr>
          <w:rFonts w:cstheme="minorHAnsi"/>
        </w:rPr>
        <w:t>B”(</w:t>
      </w:r>
      <w:proofErr w:type="gramEnd"/>
      <w:r w:rsidRPr="000929A8">
        <w:rPr>
          <w:rFonts w:cstheme="minorHAnsi"/>
        </w:rPr>
        <w:t xml:space="preserve">skrzydło </w:t>
      </w:r>
      <w:r w:rsidR="0015488E" w:rsidRPr="000929A8">
        <w:rPr>
          <w:rFonts w:cstheme="minorHAnsi"/>
        </w:rPr>
        <w:t>północne</w:t>
      </w:r>
      <w:r w:rsidRPr="000929A8">
        <w:rPr>
          <w:rFonts w:cstheme="minorHAnsi"/>
        </w:rPr>
        <w:t xml:space="preserve"> – mieszkania chronione);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Obiekt spełnia wymagania klasy „B” odporności pożarowej, tj. </w:t>
      </w:r>
      <w:r w:rsidR="0015488E" w:rsidRPr="000929A8">
        <w:rPr>
          <w:rFonts w:cstheme="minorHAnsi"/>
        </w:rPr>
        <w:t>główna</w:t>
      </w:r>
      <w:r w:rsidRPr="000929A8">
        <w:rPr>
          <w:rFonts w:cstheme="minorHAnsi"/>
        </w:rPr>
        <w:t xml:space="preserve"> konstrukcja nośna spełnia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wymagania klasy R120, stropy REI60, ściany podziału wewnętrznego EI30, ściany zewnętrzne 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pasie nadprożowo-okiennym – EI60, konstrukcja dachu R60, </w:t>
      </w:r>
      <w:r w:rsidR="0015488E" w:rsidRPr="000929A8">
        <w:rPr>
          <w:rFonts w:cstheme="minorHAnsi"/>
        </w:rPr>
        <w:t>przekręcie</w:t>
      </w:r>
      <w:r w:rsidRPr="000929A8">
        <w:rPr>
          <w:rFonts w:cstheme="minorHAnsi"/>
        </w:rPr>
        <w:t xml:space="preserve"> dachu RE30, biegi </w:t>
      </w:r>
      <w:r w:rsidR="0015488E" w:rsidRPr="000929A8">
        <w:rPr>
          <w:rFonts w:cstheme="minorHAnsi"/>
        </w:rPr>
        <w:t>schodów</w:t>
      </w:r>
      <w:r w:rsidRPr="000929A8">
        <w:rPr>
          <w:rFonts w:cstheme="minorHAnsi"/>
        </w:rPr>
        <w:t xml:space="preserve"> 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spoczniki R60, wszystkie elementy NRO, drzwi oddzielenia </w:t>
      </w:r>
      <w:proofErr w:type="gramStart"/>
      <w:r w:rsidRPr="000929A8">
        <w:rPr>
          <w:rFonts w:cstheme="minorHAnsi"/>
        </w:rPr>
        <w:t>p.poż</w:t>
      </w:r>
      <w:proofErr w:type="gramEnd"/>
      <w:r w:rsidRPr="000929A8">
        <w:rPr>
          <w:rFonts w:cstheme="minorHAnsi"/>
        </w:rPr>
        <w:t>. w klasie odporności EI30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4.3. Ewakuacja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a) Maksymalne długości przejść ewakuacyjnych – 40m - nie są przekroczone,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b) Maksymalna długości dojść ewakuacyjnych dla strefy ZLII przy jednym kierunku dojścia wynosi</w:t>
      </w:r>
      <w:r w:rsidR="0015488E">
        <w:rPr>
          <w:rFonts w:cstheme="minorHAnsi"/>
        </w:rPr>
        <w:t xml:space="preserve"> </w:t>
      </w:r>
      <w:proofErr w:type="gramStart"/>
      <w:r w:rsidRPr="000929A8">
        <w:rPr>
          <w:rFonts w:cstheme="minorHAnsi"/>
        </w:rPr>
        <w:t>10m,</w:t>
      </w:r>
      <w:proofErr w:type="gramEnd"/>
      <w:r w:rsidRPr="000929A8">
        <w:rPr>
          <w:rFonts w:cstheme="minorHAnsi"/>
        </w:rPr>
        <w:t xml:space="preserve"> i jest w skrzydle </w:t>
      </w:r>
      <w:r w:rsidR="0015488E" w:rsidRPr="000929A8">
        <w:rPr>
          <w:rFonts w:cstheme="minorHAnsi"/>
        </w:rPr>
        <w:t>północnym</w:t>
      </w:r>
      <w:r w:rsidRPr="000929A8">
        <w:rPr>
          <w:rFonts w:cstheme="minorHAnsi"/>
        </w:rPr>
        <w:t xml:space="preserve"> przekroczona – wynosi 12m, co jest przedmiotem ekspertyzy stanu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ochrony przeciwpożarowej dotycząca możliwości alternatywnego sposobu spełnienia wymagań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bezpieczeństwa przeciwpożarowego. Maksymalna długość dojścia wynosząca 60m dla strefy ZLIV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nie są w skrzydle południowym przekroczone. Minimalne szerokości poziomych </w:t>
      </w:r>
      <w:r w:rsidR="0015488E" w:rsidRPr="000929A8">
        <w:rPr>
          <w:rFonts w:cstheme="minorHAnsi"/>
        </w:rPr>
        <w:t>dróg</w:t>
      </w:r>
      <w:r w:rsidRPr="000929A8">
        <w:rPr>
          <w:rFonts w:cstheme="minorHAnsi"/>
        </w:rPr>
        <w:t xml:space="preserve"> ewakuacyjnych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(1.4m) są zachowane.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c) Szerokość minimalna </w:t>
      </w:r>
      <w:r w:rsidR="0015488E" w:rsidRPr="000929A8">
        <w:rPr>
          <w:rFonts w:cstheme="minorHAnsi"/>
        </w:rPr>
        <w:t>biegów</w:t>
      </w:r>
      <w:r w:rsidRPr="000929A8">
        <w:rPr>
          <w:rFonts w:cstheme="minorHAnsi"/>
        </w:rPr>
        <w:t xml:space="preserve"> i </w:t>
      </w:r>
      <w:r w:rsidR="0015488E" w:rsidRPr="000929A8">
        <w:rPr>
          <w:rFonts w:cstheme="minorHAnsi"/>
        </w:rPr>
        <w:t>spoczników</w:t>
      </w:r>
      <w:r w:rsidRPr="000929A8">
        <w:rPr>
          <w:rFonts w:cstheme="minorHAnsi"/>
        </w:rPr>
        <w:t xml:space="preserve"> klatki schodowej powinna wynosić odpowiednio 1,2m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oraz 1,5m. Szerokość biegu wynosi 115cm, co jest przedmiotem </w:t>
      </w:r>
      <w:proofErr w:type="spellStart"/>
      <w:r w:rsidRPr="000929A8">
        <w:rPr>
          <w:rFonts w:cstheme="minorHAnsi"/>
        </w:rPr>
        <w:t>w.w</w:t>
      </w:r>
      <w:proofErr w:type="spellEnd"/>
      <w:r w:rsidRPr="000929A8">
        <w:rPr>
          <w:rFonts w:cstheme="minorHAnsi"/>
        </w:rPr>
        <w:t>. ekspertyzy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d) Wyjście ewakuacyjne prowadzi przez hall uzupełniony o recepcję. Wysokość hallu jest obniżona w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stosunku do wymagań (3.30) i jest </w:t>
      </w:r>
      <w:r w:rsidR="0015488E" w:rsidRPr="000929A8">
        <w:rPr>
          <w:rFonts w:cstheme="minorHAnsi"/>
        </w:rPr>
        <w:t>również</w:t>
      </w:r>
      <w:r w:rsidRPr="000929A8">
        <w:rPr>
          <w:rFonts w:cstheme="minorHAnsi"/>
        </w:rPr>
        <w:t xml:space="preserve"> objęta </w:t>
      </w:r>
      <w:proofErr w:type="spellStart"/>
      <w:r w:rsidRPr="000929A8">
        <w:rPr>
          <w:rFonts w:cstheme="minorHAnsi"/>
        </w:rPr>
        <w:t>w.w</w:t>
      </w:r>
      <w:proofErr w:type="spellEnd"/>
      <w:r w:rsidRPr="000929A8">
        <w:rPr>
          <w:rFonts w:cstheme="minorHAnsi"/>
        </w:rPr>
        <w:t>. Ekspertyzą.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e) Klatka schodowa jest obudowana i </w:t>
      </w:r>
      <w:r w:rsidR="0015488E" w:rsidRPr="000929A8">
        <w:rPr>
          <w:rFonts w:cstheme="minorHAnsi"/>
        </w:rPr>
        <w:t>oddymiana.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4.4. Strefy pożarowe: obiekt podzielono na dwie strefy pożarowe - lewe i prawe skrzydło 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wydzieleniem piwnicy drzwiami EI30.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4.5. Urządzenia i instalacje przeciwpożarowe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przeciwpożarowy wyłącznik prądu (przy wejściu do budynku przy tablicy rozdzielczej),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instalacja odgromowa,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instalacja sygnalizacji pożaru dla całego obiektu z sygnalizatorami akustycznymi, 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monitoringiem do KM SP w Strzelcach Opolskich, co jest jednym z rozwiązań zamiennych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zgodnie z postanowieniem Opolskiego Komendanta </w:t>
      </w:r>
      <w:r w:rsidR="0015488E" w:rsidRPr="000929A8">
        <w:rPr>
          <w:rFonts w:cstheme="minorHAnsi"/>
        </w:rPr>
        <w:t>Wojewódzkiego</w:t>
      </w:r>
      <w:r w:rsidRPr="000929A8">
        <w:rPr>
          <w:rFonts w:cstheme="minorHAnsi"/>
        </w:rPr>
        <w:t xml:space="preserve"> Państwowej Straży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Pożarnej,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samoczynnie załączające się awaryjne oświetlenie ewakuacyjne na korytarzach i klatce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schodowej budynku,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samoczynna, grawitacyjna instalacja oddymiająca klatki schodowej,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budynek wyposażony w jeden pion hydrantowy – w lewym skrzydle (po 1 hydrancie na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każdej kondygnacji) - hydranty 25 z wężem </w:t>
      </w:r>
      <w:r w:rsidR="0015488E" w:rsidRPr="000929A8">
        <w:rPr>
          <w:rFonts w:cstheme="minorHAnsi"/>
        </w:rPr>
        <w:t>półsztywnym</w:t>
      </w:r>
      <w:r w:rsidRPr="000929A8">
        <w:rPr>
          <w:rFonts w:cstheme="minorHAnsi"/>
        </w:rPr>
        <w:t>,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- do zewnętrznego gaszenia pożaru wymagany jest hydrant zewnętrzny 10dm3/s - dla budynku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hotelowego o powierzchni &lt; 1000m2 i kubatury &lt; 5000 m</w:t>
      </w:r>
      <w:proofErr w:type="gramStart"/>
      <w:r w:rsidRPr="000929A8">
        <w:rPr>
          <w:rFonts w:cstheme="minorHAnsi"/>
        </w:rPr>
        <w:t>2,,</w:t>
      </w:r>
      <w:proofErr w:type="gramEnd"/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</w:rPr>
        <w:t>- podręczny sprzęt gaśniczy: 1 szt. gaśnicy GP4X na każdej kondygnacji (przy hydrantach)</w:t>
      </w:r>
      <w:r w:rsidRPr="000929A8">
        <w:rPr>
          <w:rFonts w:cstheme="minorHAnsi"/>
          <w:b/>
          <w:bCs/>
        </w:rPr>
        <w:t>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5. CHARAKTERYSTYKA EKOLOGICZNA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5.1. Zapotrzebowanie i jakość wody, </w:t>
      </w:r>
      <w:r w:rsidR="0015488E" w:rsidRPr="000929A8">
        <w:rPr>
          <w:rFonts w:cstheme="minorHAnsi"/>
        </w:rPr>
        <w:t>sposób</w:t>
      </w:r>
      <w:r w:rsidRPr="000929A8">
        <w:rPr>
          <w:rFonts w:cstheme="minorHAnsi"/>
        </w:rPr>
        <w:t xml:space="preserve"> odprowadzania </w:t>
      </w:r>
      <w:r w:rsidR="0015488E" w:rsidRPr="000929A8">
        <w:rPr>
          <w:rFonts w:cstheme="minorHAnsi"/>
        </w:rPr>
        <w:t>ścieków</w:t>
      </w:r>
      <w:r w:rsidRPr="000929A8">
        <w:rPr>
          <w:rFonts w:cstheme="minorHAnsi"/>
        </w:rPr>
        <w:t xml:space="preserve"> - obiekt jest przyłączony jest do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miejskiej sieci wodociągowej, ścieki odprowadzone są do istniejącej kanalizacji sanitarnej.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5.2. Zanieczyszczenia gazowe – spaliny z gazowego kotła c.o. wyprowadzone są kanałem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spalinowym ponad dach budynku; zużyte powietrze odprowadzane jest kanałami wentylacyjnymi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ponad dach budynku.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5.3. Gospodarka odpadami – obiekt nie wytwarza szkodliwych </w:t>
      </w:r>
      <w:r w:rsidR="0015488E" w:rsidRPr="000929A8">
        <w:rPr>
          <w:rFonts w:cstheme="minorHAnsi"/>
        </w:rPr>
        <w:t>odpadów</w:t>
      </w:r>
      <w:r w:rsidRPr="000929A8">
        <w:rPr>
          <w:rFonts w:cstheme="minorHAnsi"/>
        </w:rPr>
        <w:t>, odpady użytkowe będą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gromadzone w odpowiednich kontenerach, </w:t>
      </w:r>
      <w:r w:rsidR="0015488E" w:rsidRPr="000929A8">
        <w:rPr>
          <w:rFonts w:cstheme="minorHAnsi"/>
        </w:rPr>
        <w:t>które</w:t>
      </w:r>
      <w:r w:rsidRPr="000929A8">
        <w:rPr>
          <w:rFonts w:cstheme="minorHAnsi"/>
        </w:rPr>
        <w:t xml:space="preserve"> będą umieszczone na utwardzonym placu,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segregowane, usuwane na bieżą</w:t>
      </w:r>
      <w:r w:rsidR="004C155C" w:rsidRPr="000929A8">
        <w:rPr>
          <w:rFonts w:cstheme="minorHAnsi"/>
        </w:rPr>
        <w:t>co.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5.4. Emisja hałasu wibracji oraz promieniowania - obiekt nie emituje szkodliwego hałasu oraz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wibracji, a także szkodliwego promieniowania.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5.5. Wpływ na istniejący drzewostan, powierzchnię ziemi, wody powierzchniowe i podziemne –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obiekt nie ma szkodliwego wpływu na istniejący drzewostan, powierzchnie ziemi, w tym wody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powierzchniowe i podziemne.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Projektowana inwestycja nie ma szkodliwego wpływu na środowisko i jego wykorzystanie oraz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zdrowie ludzi i obiekty sąsiednie.</w:t>
      </w:r>
    </w:p>
    <w:p w:rsidR="00F52FCD" w:rsidRPr="000929A8" w:rsidRDefault="00F52FCD" w:rsidP="005C7BEB">
      <w:pPr>
        <w:spacing w:after="0"/>
        <w:jc w:val="both"/>
        <w:rPr>
          <w:rFonts w:cstheme="minorHAnsi"/>
        </w:rPr>
      </w:pPr>
    </w:p>
    <w:p w:rsidR="004C155C" w:rsidRPr="000929A8" w:rsidRDefault="004C155C" w:rsidP="005C7BEB">
      <w:pPr>
        <w:tabs>
          <w:tab w:val="left" w:pos="1496"/>
        </w:tabs>
        <w:spacing w:after="0" w:line="360" w:lineRule="auto"/>
        <w:jc w:val="both"/>
        <w:rPr>
          <w:rFonts w:cstheme="minorHAnsi"/>
        </w:rPr>
      </w:pPr>
      <w:r w:rsidRPr="000929A8">
        <w:rPr>
          <w:rFonts w:cstheme="minorHAnsi"/>
          <w:b/>
        </w:rPr>
        <w:t>6. DOSTĘPNOŚĆ DLA NIEPEŁNOSPORAWNYCH</w:t>
      </w:r>
    </w:p>
    <w:p w:rsidR="00EC36A4" w:rsidRPr="00EC36A4" w:rsidRDefault="00EC36A4" w:rsidP="00EC36A4">
      <w:pPr>
        <w:spacing w:after="0"/>
        <w:jc w:val="both"/>
        <w:rPr>
          <w:rFonts w:cstheme="minorHAnsi"/>
        </w:rPr>
      </w:pPr>
      <w:r w:rsidRPr="00EC36A4">
        <w:rPr>
          <w:rFonts w:cstheme="minorHAnsi"/>
        </w:rPr>
        <w:t>Budynek dostępny jest dla niepełnosprawnych za pomocą istniejącego podjazdu, a poszczególne kondygnacje za pomocą istniejącego dźwigu osobowego.</w:t>
      </w:r>
    </w:p>
    <w:p w:rsidR="005462FF" w:rsidRDefault="00EC36A4" w:rsidP="00EC36A4">
      <w:pPr>
        <w:spacing w:after="0"/>
        <w:jc w:val="both"/>
        <w:rPr>
          <w:rFonts w:cstheme="minorHAnsi"/>
        </w:rPr>
      </w:pPr>
      <w:r w:rsidRPr="00EC36A4">
        <w:rPr>
          <w:rFonts w:cstheme="minorHAnsi"/>
        </w:rPr>
        <w:t xml:space="preserve">Z uwagi konfigurację budynku (występowanie półpoziomów) w części przebudowanej nie przewiduje się mieszkań przeznaczonych dla osób niepełnosprawnych korzystających z wózków inwalidzkich. Przewidziano jednak ułatwienia dla osób o lżejszej niepełnosprawności -  uchwyty w łazienkach i pochwyty przy schodach. Dla uwzględnienia okazjonalnego pobytu osoby niepełnosprawnej na wózku inwalidzkim możliwe jest zastosowanie mobilnego urządzenia do pokonania schodów np. </w:t>
      </w:r>
      <w:proofErr w:type="spellStart"/>
      <w:r w:rsidRPr="00EC36A4">
        <w:rPr>
          <w:rFonts w:cstheme="minorHAnsi"/>
        </w:rPr>
        <w:t>schodołazu</w:t>
      </w:r>
      <w:proofErr w:type="spellEnd"/>
      <w:r w:rsidRPr="00EC36A4">
        <w:rPr>
          <w:rFonts w:cstheme="minorHAnsi"/>
        </w:rPr>
        <w:t xml:space="preserve"> przystosowanego do transportu każdego rodzaju wózka inwalidzkiego.</w:t>
      </w:r>
    </w:p>
    <w:p w:rsidR="00C20DE7" w:rsidRDefault="00C20DE7" w:rsidP="00EC36A4">
      <w:pPr>
        <w:spacing w:after="0"/>
        <w:jc w:val="both"/>
        <w:rPr>
          <w:rFonts w:cstheme="minorHAnsi"/>
          <w:b/>
          <w:bCs/>
        </w:rPr>
      </w:pP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IV. UWAGI KOŃCOWE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1. Roboty budowlane należy wykonywać zgodnie z „Warunkami technicznymi Wykonania i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Odbioru Robot Budowlano - Montażowych” tom I z zaleceniami </w:t>
      </w:r>
      <w:r w:rsidR="0015488E" w:rsidRPr="000929A8">
        <w:rPr>
          <w:rFonts w:cstheme="minorHAnsi"/>
        </w:rPr>
        <w:t>producentów</w:t>
      </w:r>
      <w:r w:rsidRPr="000929A8">
        <w:rPr>
          <w:rFonts w:cstheme="minorHAnsi"/>
        </w:rPr>
        <w:t xml:space="preserve"> </w:t>
      </w:r>
      <w:r w:rsidR="0015488E" w:rsidRPr="000929A8">
        <w:rPr>
          <w:rFonts w:cstheme="minorHAnsi"/>
        </w:rPr>
        <w:t>materiałów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budowlanych oraz z zasadami sztuki budowlanej, pod nadzorem osoby uprawnionej.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2. Wszelkie roboty budowlane należy prowadzić zgodnie z przepisami BHP, a </w:t>
      </w:r>
      <w:r w:rsidR="0015488E" w:rsidRPr="000929A8">
        <w:rPr>
          <w:rFonts w:cstheme="minorHAnsi"/>
        </w:rPr>
        <w:t>szczególnie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zawartymi w rozporządzeniu Ministra Infrastruktury z dn. 6.02.2003r. w sprawie bhp przy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wykonywaniu robot budowlanych (Dz.U. nr 47 z 2003r. Poz.401).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3. Ze względu na przeprowadzanie prac budowlanych w istniejącym obiekcie zaleca się zachować</w:t>
      </w:r>
      <w:r w:rsidR="0015488E">
        <w:rPr>
          <w:rFonts w:cstheme="minorHAnsi"/>
        </w:rPr>
        <w:t xml:space="preserve"> </w:t>
      </w:r>
      <w:r w:rsidR="0015488E" w:rsidRPr="000929A8">
        <w:rPr>
          <w:rFonts w:cstheme="minorHAnsi"/>
        </w:rPr>
        <w:t>szczególną</w:t>
      </w:r>
      <w:r w:rsidRPr="000929A8">
        <w:rPr>
          <w:rFonts w:cstheme="minorHAnsi"/>
        </w:rPr>
        <w:t xml:space="preserve"> ostrożność przy ich wykonywaniu. Przyjęte założenia projektowe należy weryfikować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podczas prowadzenia prac. Wszelkie wymiary należy potwierdzić w naturze. W przypadku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wątpliwości skontaktować się z projektantami.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 Każdy przypadek zamieszczenia w dokumentacji projektowej i specyfikacji technicznej nazwy,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>typu, marki lub producenta określonego materiału lub urządzenia ma charakter przykładowy i jest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użyty wyłącznie w celu określenia wymaganych </w:t>
      </w:r>
      <w:r w:rsidR="0015488E" w:rsidRPr="000929A8">
        <w:rPr>
          <w:rFonts w:cstheme="minorHAnsi"/>
        </w:rPr>
        <w:t>standardów</w:t>
      </w:r>
      <w:r w:rsidRPr="000929A8">
        <w:rPr>
          <w:rFonts w:cstheme="minorHAnsi"/>
        </w:rPr>
        <w:t xml:space="preserve"> jakości i klasy </w:t>
      </w:r>
      <w:r w:rsidR="0015488E" w:rsidRPr="000929A8">
        <w:rPr>
          <w:rFonts w:cstheme="minorHAnsi"/>
        </w:rPr>
        <w:t>materiałów</w:t>
      </w:r>
      <w:r w:rsidR="0015488E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zamiennych – tzn. o </w:t>
      </w:r>
      <w:proofErr w:type="gramStart"/>
      <w:r w:rsidRPr="000929A8">
        <w:rPr>
          <w:rFonts w:cstheme="minorHAnsi"/>
        </w:rPr>
        <w:t>nie gorszych</w:t>
      </w:r>
      <w:proofErr w:type="gramEnd"/>
      <w:r w:rsidRPr="000929A8">
        <w:rPr>
          <w:rFonts w:cstheme="minorHAnsi"/>
        </w:rPr>
        <w:t xml:space="preserve"> wskaźnikach technicznych i standardach jakościowych.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5. Rozpatrywać z projektami branżowymi.</w:t>
      </w:r>
    </w:p>
    <w:p w:rsidR="00030983" w:rsidRPr="000929A8" w:rsidRDefault="00030983" w:rsidP="005C7BEB">
      <w:pPr>
        <w:spacing w:after="0"/>
        <w:jc w:val="both"/>
        <w:rPr>
          <w:rFonts w:cstheme="minorHAnsi"/>
          <w:b/>
          <w:bCs/>
        </w:rPr>
      </w:pPr>
      <w:r w:rsidRPr="000929A8">
        <w:rPr>
          <w:rFonts w:cstheme="minorHAnsi"/>
          <w:b/>
          <w:bCs/>
        </w:rPr>
        <w:t>V. INFORMACJA DOTYCZĄCA BEZPIECZEŃSTWA I OCHRONY ZDROWIA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1. Zakres robot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Zakres robot obejmuje 2 etap przebudowy budynku „Zajazd Strzelecki” przy ul. Kard. Wyszyńskiego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10 w Strzelcach Opolskich – przebudowa skrzydła </w:t>
      </w:r>
      <w:r w:rsidR="009307C5" w:rsidRPr="000929A8">
        <w:rPr>
          <w:rFonts w:cstheme="minorHAnsi"/>
        </w:rPr>
        <w:t>północnego</w:t>
      </w:r>
      <w:r w:rsidRPr="000929A8">
        <w:rPr>
          <w:rFonts w:cstheme="minorHAnsi"/>
        </w:rPr>
        <w:t>. W zakresie prac przewiduje się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przebudowę wnętrz oraz roboty elewacyjne i dachowe.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2. Przewidywane zagrożenia podczas realizacji robot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Przewiduje się następujące roboty stwarzające zagrożenie bezpieczeństwa i zdrowia ludzi, zgodnie z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§6 pkt. 1 Rozporządzenia Ministra Infrastruktury z dnia 23 czerwca 2003r w sprawie zagrożenia dla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zdrowia przy wykonywaniu robot: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- roboty, przy </w:t>
      </w:r>
      <w:r w:rsidR="009307C5" w:rsidRPr="000929A8">
        <w:rPr>
          <w:rFonts w:cstheme="minorHAnsi"/>
        </w:rPr>
        <w:t>których</w:t>
      </w:r>
      <w:r w:rsidRPr="000929A8">
        <w:rPr>
          <w:rFonts w:cstheme="minorHAnsi"/>
        </w:rPr>
        <w:t xml:space="preserve"> wykonywaniu występuje ryzyko upadku z wysokości ponad 5,0 m.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3. Sposoby prowadzenia instruktażu </w:t>
      </w:r>
      <w:r w:rsidR="009307C5" w:rsidRPr="000929A8">
        <w:rPr>
          <w:rFonts w:cstheme="minorHAnsi"/>
        </w:rPr>
        <w:t>pracowników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Wykonawca przed przystąpieniem do wykonywania robot budowlanych jest obowiązany opracować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instrukcję bezpiecznego ich wykonywania i zaznajomić z nią </w:t>
      </w:r>
      <w:r w:rsidR="009307C5" w:rsidRPr="000929A8">
        <w:rPr>
          <w:rFonts w:cstheme="minorHAnsi"/>
        </w:rPr>
        <w:t>pracowników</w:t>
      </w:r>
      <w:r w:rsidRPr="000929A8">
        <w:rPr>
          <w:rFonts w:cstheme="minorHAnsi"/>
        </w:rPr>
        <w:t xml:space="preserve"> w zakresie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wykonywanych przez nich robot.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4.Środki techniczne i organizacyjne, zapobiegające niebezpieczeństwom: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4.1.Uwagi </w:t>
      </w:r>
      <w:r w:rsidR="009307C5" w:rsidRPr="000929A8">
        <w:rPr>
          <w:rFonts w:cstheme="minorHAnsi"/>
        </w:rPr>
        <w:t>ogólne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Wszystkie osoby przebywające na terenie budowy powinny stosować niezbędne środki ochrony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indywidualnej.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Wykonawca jest odpowiedzialny za bezpieczeństwo wszystkich </w:t>
      </w:r>
      <w:r w:rsidR="009307C5" w:rsidRPr="000929A8">
        <w:rPr>
          <w:rFonts w:cstheme="minorHAnsi"/>
        </w:rPr>
        <w:t>osób</w:t>
      </w:r>
      <w:r w:rsidRPr="000929A8">
        <w:rPr>
          <w:rFonts w:cstheme="minorHAnsi"/>
        </w:rPr>
        <w:t xml:space="preserve"> przebywających na terenie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robot, a bezpośredni </w:t>
      </w:r>
      <w:r w:rsidR="009307C5" w:rsidRPr="000929A8">
        <w:rPr>
          <w:rFonts w:cstheme="minorHAnsi"/>
        </w:rPr>
        <w:t>nadzór</w:t>
      </w:r>
      <w:r w:rsidRPr="000929A8">
        <w:rPr>
          <w:rFonts w:cstheme="minorHAnsi"/>
        </w:rPr>
        <w:t xml:space="preserve"> nad bezpieczeństwem i higieną pracy na stanowiskach pracy sprawuje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osoba odpowiedzialna stosownie do zakresu </w:t>
      </w:r>
      <w:r w:rsidR="009307C5" w:rsidRPr="000929A8">
        <w:rPr>
          <w:rFonts w:cstheme="minorHAnsi"/>
        </w:rPr>
        <w:t>obowiązków</w:t>
      </w:r>
      <w:r w:rsidRPr="000929A8">
        <w:rPr>
          <w:rFonts w:cstheme="minorHAnsi"/>
        </w:rPr>
        <w:t xml:space="preserve"> (kierownik robot, mistrz budowlany, lub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inna wyznaczona osoba)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Wszyscy pracownicy biorący udział w realizacji prac muszą zostać przeszkoleni w zakresie </w:t>
      </w:r>
      <w:r w:rsidR="009307C5">
        <w:rPr>
          <w:rFonts w:cstheme="minorHAnsi"/>
        </w:rPr>
        <w:t xml:space="preserve">przepisów </w:t>
      </w:r>
      <w:r w:rsidRPr="000929A8">
        <w:rPr>
          <w:rFonts w:cstheme="minorHAnsi"/>
        </w:rPr>
        <w:t>BHP oraz posiadać stosowne oświadczenia o przejściu takiego przeszkolenia.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 przypadku prowadzenia robot wymagających od realizujących je </w:t>
      </w:r>
      <w:r w:rsidR="009307C5" w:rsidRPr="000929A8">
        <w:rPr>
          <w:rFonts w:cstheme="minorHAnsi"/>
        </w:rPr>
        <w:t>osób</w:t>
      </w:r>
      <w:r w:rsidRPr="000929A8">
        <w:rPr>
          <w:rFonts w:cstheme="minorHAnsi"/>
        </w:rPr>
        <w:t xml:space="preserve"> dodatkowych uprawnień,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przed przystąpieniem do ich wykonywania, uprawnienia takie muszą zostać przedstawione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kierownikowi budowy.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Wszystkie osoby przebywające na terenie budowy powinny stosować niezbędne środki ochrony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indywidualnej.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W czasie wykonywania pracy należy używać odzieży ochronnej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Rusztowania, sprzęt i urządzenia wykorzystywane przez </w:t>
      </w:r>
      <w:r w:rsidR="009307C5" w:rsidRPr="000929A8">
        <w:rPr>
          <w:rFonts w:cstheme="minorHAnsi"/>
        </w:rPr>
        <w:t>wykonawców</w:t>
      </w:r>
      <w:r w:rsidRPr="000929A8">
        <w:rPr>
          <w:rFonts w:cstheme="minorHAnsi"/>
        </w:rPr>
        <w:t xml:space="preserve"> podczas realizacji zadania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muszą być sprawne, posiadać stosowne atesty i dopuszczenia do stosowania.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Wszystkie oświadczenia, kopie uprawnień i </w:t>
      </w:r>
      <w:r w:rsidR="009307C5" w:rsidRPr="000929A8">
        <w:rPr>
          <w:rFonts w:cstheme="minorHAnsi"/>
        </w:rPr>
        <w:t>atestów</w:t>
      </w:r>
      <w:r w:rsidRPr="000929A8">
        <w:rPr>
          <w:rFonts w:cstheme="minorHAnsi"/>
        </w:rPr>
        <w:t xml:space="preserve"> musza być zgłaszane do kierownika budowy i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gromadzone przez niego.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Kierownik budowy zobowiązany jest do zapewnienia: własnego bezpośredniego nadzoru nad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bezpieczeństwem higieny pracy na stanowiskach pracy; ochrony osobistej </w:t>
      </w:r>
      <w:r w:rsidR="009307C5" w:rsidRPr="000929A8">
        <w:rPr>
          <w:rFonts w:cstheme="minorHAnsi"/>
        </w:rPr>
        <w:t>pracowników</w:t>
      </w:r>
      <w:r w:rsidRPr="000929A8">
        <w:rPr>
          <w:rFonts w:cstheme="minorHAnsi"/>
        </w:rPr>
        <w:t>; przenośnego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sprzętu gaśniczego; apteczki pierwszej pomocy; stosowania odpowiednich maszyn i innych urządzeń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technicznych zgodnie z ich przeznaczeniem; dopuszczenia do pracy z odpowiednim oświetleniem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4.2. Zagospodarowanie terenu budowy przed rozpoczęciem robot budowlanych: m.in. ogrodzenia terenu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oraz wyznaczenie i zabezpieczenie stref niebezpiecznych, teren budowy należy zabezpieczyć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przed dostępem </w:t>
      </w:r>
      <w:r w:rsidR="009307C5" w:rsidRPr="000929A8">
        <w:rPr>
          <w:rFonts w:cstheme="minorHAnsi"/>
        </w:rPr>
        <w:t>osób</w:t>
      </w:r>
      <w:r w:rsidRPr="000929A8">
        <w:rPr>
          <w:rFonts w:cstheme="minorHAnsi"/>
        </w:rPr>
        <w:t xml:space="preserve"> niepowołanych.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4.3. Roboty na wysokościach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Osoby przebywające na stanowiskach pracy, znajdujące się na wysokości co najmniej 1 m od poziomu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podłogi lub ziemi, powinny być zabezpieczone przed upadkiem z wysokości za pomocą balustrady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składającej się z deski krawężnikowej o wysokości 0,15 m i poręczy ochronnej umieszczonej na wysokości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1,1 m. Wolną przestrzeń pomiędzy deską krawężnikową a poręczą wypełnia się w </w:t>
      </w:r>
      <w:r w:rsidR="009307C5" w:rsidRPr="000929A8">
        <w:rPr>
          <w:rFonts w:cstheme="minorHAnsi"/>
        </w:rPr>
        <w:t>sposób</w:t>
      </w:r>
      <w:r w:rsidRPr="000929A8">
        <w:rPr>
          <w:rFonts w:cstheme="minorHAnsi"/>
        </w:rPr>
        <w:t xml:space="preserve"> zabezpieczający</w:t>
      </w:r>
      <w:r w:rsidR="009307C5">
        <w:rPr>
          <w:rFonts w:cstheme="minorHAnsi"/>
        </w:rPr>
        <w:t xml:space="preserve"> </w:t>
      </w:r>
      <w:r w:rsidR="009307C5" w:rsidRPr="000929A8">
        <w:rPr>
          <w:rFonts w:cstheme="minorHAnsi"/>
        </w:rPr>
        <w:t>pracowników</w:t>
      </w:r>
      <w:r w:rsidRPr="000929A8">
        <w:rPr>
          <w:rFonts w:cstheme="minorHAnsi"/>
        </w:rPr>
        <w:t xml:space="preserve"> przed upadkiem z wysokości.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Podobne zabezpieczenia stosuje się do przejść i dojść do stanowisk pracy, do klatek schodowych, do</w:t>
      </w:r>
      <w:r w:rsidR="009307C5">
        <w:rPr>
          <w:rFonts w:cstheme="minorHAnsi"/>
        </w:rPr>
        <w:t xml:space="preserve"> </w:t>
      </w:r>
      <w:r w:rsidR="009307C5" w:rsidRPr="000929A8">
        <w:rPr>
          <w:rFonts w:cstheme="minorHAnsi"/>
        </w:rPr>
        <w:t>otworów</w:t>
      </w:r>
      <w:r w:rsidRPr="000929A8">
        <w:rPr>
          <w:rFonts w:cstheme="minorHAnsi"/>
        </w:rPr>
        <w:t xml:space="preserve"> w stropach, na </w:t>
      </w:r>
      <w:r w:rsidR="009307C5" w:rsidRPr="000929A8">
        <w:rPr>
          <w:rFonts w:cstheme="minorHAnsi"/>
        </w:rPr>
        <w:t>których</w:t>
      </w:r>
      <w:r w:rsidRPr="000929A8">
        <w:rPr>
          <w:rFonts w:cstheme="minorHAnsi"/>
        </w:rPr>
        <w:t xml:space="preserve"> prowadzone są roboty lub do </w:t>
      </w:r>
      <w:r w:rsidR="009307C5" w:rsidRPr="000929A8">
        <w:rPr>
          <w:rFonts w:cstheme="minorHAnsi"/>
        </w:rPr>
        <w:t>których</w:t>
      </w:r>
      <w:r w:rsidRPr="000929A8">
        <w:rPr>
          <w:rFonts w:cstheme="minorHAnsi"/>
        </w:rPr>
        <w:t xml:space="preserve"> możliwy jest dostęp ludzi, do</w:t>
      </w:r>
      <w:r w:rsidR="009307C5">
        <w:rPr>
          <w:rFonts w:cstheme="minorHAnsi"/>
        </w:rPr>
        <w:t xml:space="preserve"> </w:t>
      </w:r>
      <w:r w:rsidR="009307C5" w:rsidRPr="000929A8">
        <w:rPr>
          <w:rFonts w:cstheme="minorHAnsi"/>
        </w:rPr>
        <w:t>otworów</w:t>
      </w:r>
      <w:r w:rsidRPr="000929A8">
        <w:rPr>
          <w:rFonts w:cstheme="minorHAnsi"/>
        </w:rPr>
        <w:t xml:space="preserve"> w ścianach zewnętrznych obiektu budowlanego, stropach lub innych, </w:t>
      </w:r>
      <w:r w:rsidR="009307C5" w:rsidRPr="000929A8">
        <w:rPr>
          <w:rFonts w:cstheme="minorHAnsi"/>
        </w:rPr>
        <w:t>których</w:t>
      </w:r>
      <w:r w:rsidRPr="000929A8">
        <w:rPr>
          <w:rFonts w:cstheme="minorHAnsi"/>
        </w:rPr>
        <w:t xml:space="preserve"> dolna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krawędź znajduje się poniżej 1,1 m od poziomu stropu lub pomostu.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4.4. Roboty w wykopach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Wykopy w miejscach dostępnych dla </w:t>
      </w:r>
      <w:r w:rsidR="009307C5" w:rsidRPr="000929A8">
        <w:rPr>
          <w:rFonts w:cstheme="minorHAnsi"/>
        </w:rPr>
        <w:t>osób</w:t>
      </w:r>
      <w:r w:rsidRPr="000929A8">
        <w:rPr>
          <w:rFonts w:cstheme="minorHAnsi"/>
        </w:rPr>
        <w:t xml:space="preserve"> niezatrudnionych, pozostawione na czas zmroku i nocy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należy zgodnie z przepisami BHP odpowiednio zabezpieczyć (balustradami lub </w:t>
      </w:r>
      <w:r w:rsidR="009307C5" w:rsidRPr="000929A8">
        <w:rPr>
          <w:rFonts w:cstheme="minorHAnsi"/>
        </w:rPr>
        <w:t>przekręć</w:t>
      </w:r>
      <w:r w:rsidRPr="000929A8">
        <w:rPr>
          <w:rFonts w:cstheme="minorHAnsi"/>
        </w:rPr>
        <w:t>) i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oznakować.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Ściany pionowe </w:t>
      </w:r>
      <w:r w:rsidR="009307C5" w:rsidRPr="000929A8">
        <w:rPr>
          <w:rFonts w:cstheme="minorHAnsi"/>
        </w:rPr>
        <w:t>wykopów</w:t>
      </w:r>
      <w:r w:rsidRPr="000929A8">
        <w:rPr>
          <w:rFonts w:cstheme="minorHAnsi"/>
        </w:rPr>
        <w:t xml:space="preserve"> należy zabezpieczyć poprzez pionowe umocnienie ścian bądź przez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wykonanie </w:t>
      </w:r>
      <w:r w:rsidR="009307C5" w:rsidRPr="000929A8">
        <w:rPr>
          <w:rFonts w:cstheme="minorHAnsi"/>
        </w:rPr>
        <w:t>wykopów</w:t>
      </w:r>
      <w:r w:rsidRPr="000929A8">
        <w:rPr>
          <w:rFonts w:cstheme="minorHAnsi"/>
        </w:rPr>
        <w:t xml:space="preserve"> ze ścianami pochylonymi</w:t>
      </w:r>
      <w:r w:rsidR="009307C5">
        <w:rPr>
          <w:rFonts w:cstheme="minorHAnsi"/>
        </w:rPr>
        <w:t xml:space="preserve">. </w:t>
      </w:r>
      <w:r w:rsidRPr="000929A8">
        <w:rPr>
          <w:rFonts w:cstheme="minorHAnsi"/>
        </w:rPr>
        <w:t>Każdorazowe rozpoczęcie robot w wykopie wymaga sprawdzen</w:t>
      </w:r>
      <w:r w:rsidR="009307C5">
        <w:rPr>
          <w:rFonts w:cstheme="minorHAnsi"/>
        </w:rPr>
        <w:t xml:space="preserve">ia stanu jego obudowy lub skarp. </w:t>
      </w:r>
      <w:r w:rsidRPr="000929A8">
        <w:rPr>
          <w:rFonts w:cstheme="minorHAnsi"/>
        </w:rPr>
        <w:t xml:space="preserve">Nie należy składować </w:t>
      </w:r>
      <w:r w:rsidR="009307C5" w:rsidRPr="000929A8">
        <w:rPr>
          <w:rFonts w:cstheme="minorHAnsi"/>
        </w:rPr>
        <w:t>materiałów</w:t>
      </w:r>
      <w:r w:rsidRPr="000929A8">
        <w:rPr>
          <w:rFonts w:cstheme="minorHAnsi"/>
        </w:rPr>
        <w:t xml:space="preserve"> i urobku w odległości mniejszej niż 1 m od krawędzi wykopu, jeżeli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ściany są obudowane; przy skarpach bez umocnień składować można poza klinem odłamu gruntu,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Wykonywanie robot ziemnych w bezpośrednim sąsiedztwie sieci, takich jak: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elektroenergetyczne, gazowe,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telekomunikacyjne, ciepłownicze, wodociągowe i kanalizacyjne powinno być poprzedzone określeniem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przez kierownika budowy bezpiecznej odległości, w jakiej mogą być one wykonywane od istniejącej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sieci, i sposobu wykonywania tych robot.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4.5. Uwagi dotyczące montażu, demontażu i korzystania z rusztowań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Montaż rusztowań zgodnie z dokumentacją producenta przez </w:t>
      </w:r>
      <w:r w:rsidR="009307C5" w:rsidRPr="000929A8">
        <w:rPr>
          <w:rFonts w:cstheme="minorHAnsi"/>
        </w:rPr>
        <w:t>pracowników</w:t>
      </w:r>
      <w:r w:rsidRPr="000929A8">
        <w:rPr>
          <w:rFonts w:cstheme="minorHAnsi"/>
        </w:rPr>
        <w:t xml:space="preserve"> posiadających wymagane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uprawnienia. Użytkowanie rusztowania jest dopuszczalne po dokonaniu jego odbioru przez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kierownika budowy lub uprawnioną osobę.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Rusztowania powinny być wykorzystywane zgodnie z przeznaczeniem, dokumentacją producenta oraz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z przepisami bhp.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Rusztowania powinny być każdorazowo sprawdzane, przez kierownika budowy lub uprawnioną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osobę, po silnym wietrze, opadach atmosferycznych oraz działaniu innych </w:t>
      </w:r>
      <w:r w:rsidR="009307C5" w:rsidRPr="000929A8">
        <w:rPr>
          <w:rFonts w:cstheme="minorHAnsi"/>
        </w:rPr>
        <w:t>czynników</w:t>
      </w:r>
      <w:r w:rsidRPr="000929A8">
        <w:rPr>
          <w:rFonts w:cstheme="minorHAnsi"/>
        </w:rPr>
        <w:t>, stwarzających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zagrożenie dla bezpieczeństwa wykonania prac, i przerwach roboczych dłuższych niż 10 dni oraz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okresowo. Zakres czynności objętych sprawdzeniem określa instrukcja producenta.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Rusztowania powinny posiadać co najmniej: zabezpieczenia przed spadaniem </w:t>
      </w:r>
      <w:r w:rsidR="009307C5" w:rsidRPr="000929A8">
        <w:rPr>
          <w:rFonts w:cstheme="minorHAnsi"/>
        </w:rPr>
        <w:t>przedmiotów</w:t>
      </w:r>
      <w:r w:rsidRPr="000929A8">
        <w:rPr>
          <w:rFonts w:cstheme="minorHAnsi"/>
        </w:rPr>
        <w:t xml:space="preserve"> z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rusztowania; zabezpieczenie </w:t>
      </w:r>
      <w:r w:rsidR="009307C5" w:rsidRPr="000929A8">
        <w:rPr>
          <w:rFonts w:cstheme="minorHAnsi"/>
        </w:rPr>
        <w:t>przechodniów</w:t>
      </w:r>
      <w:r w:rsidRPr="000929A8">
        <w:rPr>
          <w:rFonts w:cstheme="minorHAnsi"/>
        </w:rPr>
        <w:t xml:space="preserve"> przed możliwością powstania </w:t>
      </w:r>
      <w:r w:rsidR="009307C5" w:rsidRPr="000929A8">
        <w:rPr>
          <w:rFonts w:cstheme="minorHAnsi"/>
        </w:rPr>
        <w:t>urazów</w:t>
      </w:r>
      <w:r w:rsidRPr="000929A8">
        <w:rPr>
          <w:rFonts w:cstheme="minorHAnsi"/>
        </w:rPr>
        <w:t xml:space="preserve"> oraz uszkodzeniem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odzieży przez elementy konstrukcyjne rusztowania.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Osoby dokonujące montażu i demontażu rusztowań są obowiązane do stosowania urządzeń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zabezpieczających przed upadkiem z wysokości. Przed montażem lub demontażem rusztowań należy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wyznaczyć i ogrodzić strefę niebezpieczną.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Montaż, eksploatacja i demontaż rusztowań są zabronione: o zmroku, jeżeli nie zapewniono oświetlenia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pozwalającego na dobrą widoczność; w czasie gęstej mgły, </w:t>
      </w:r>
      <w:r w:rsidR="009307C5" w:rsidRPr="000929A8">
        <w:rPr>
          <w:rFonts w:cstheme="minorHAnsi"/>
        </w:rPr>
        <w:t>opadów</w:t>
      </w:r>
      <w:r w:rsidRPr="000929A8">
        <w:rPr>
          <w:rFonts w:cstheme="minorHAnsi"/>
        </w:rPr>
        <w:t xml:space="preserve"> deszczu, śniegu oraz gołoledzi;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>w czasie burzy lub wiatru, o prędkości przekraczającej 10 m/s.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>UWAGA KOŃCOWA</w:t>
      </w:r>
    </w:p>
    <w:p w:rsidR="00030983" w:rsidRPr="000929A8" w:rsidRDefault="00030983" w:rsidP="005C7BEB">
      <w:pPr>
        <w:spacing w:after="0"/>
        <w:jc w:val="both"/>
        <w:rPr>
          <w:rFonts w:cstheme="minorHAnsi"/>
        </w:rPr>
      </w:pPr>
      <w:r w:rsidRPr="000929A8">
        <w:rPr>
          <w:rFonts w:cstheme="minorHAnsi"/>
        </w:rPr>
        <w:t xml:space="preserve">Powyżej przytoczono </w:t>
      </w:r>
      <w:r w:rsidR="009307C5" w:rsidRPr="000929A8">
        <w:rPr>
          <w:rFonts w:cstheme="minorHAnsi"/>
        </w:rPr>
        <w:t>niektóre</w:t>
      </w:r>
      <w:r w:rsidRPr="000929A8">
        <w:rPr>
          <w:rFonts w:cstheme="minorHAnsi"/>
        </w:rPr>
        <w:t xml:space="preserve"> przepisy dotyczące bezpieczeństwa i higieny pracy podczas wykonywania</w:t>
      </w:r>
      <w:r w:rsidR="009307C5">
        <w:rPr>
          <w:rFonts w:cstheme="minorHAnsi"/>
        </w:rPr>
        <w:t xml:space="preserve"> </w:t>
      </w:r>
      <w:r w:rsidRPr="000929A8">
        <w:rPr>
          <w:rFonts w:cstheme="minorHAnsi"/>
        </w:rPr>
        <w:t xml:space="preserve">robot budowlanych. Nie zwalnia to wykonawcy od stosowania pozostałych </w:t>
      </w:r>
      <w:r w:rsidR="009307C5" w:rsidRPr="000929A8">
        <w:rPr>
          <w:rFonts w:cstheme="minorHAnsi"/>
        </w:rPr>
        <w:t>przepisów</w:t>
      </w:r>
      <w:r w:rsidRPr="000929A8">
        <w:rPr>
          <w:rFonts w:cstheme="minorHAnsi"/>
        </w:rPr>
        <w:t xml:space="preserve"> bhp.</w:t>
      </w:r>
    </w:p>
    <w:sectPr w:rsidR="00030983" w:rsidRPr="00092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9E9888t00">
    <w:charset w:val="EE"/>
    <w:family w:val="auto"/>
    <w:pitch w:val="default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9BF4ACCAtCID-WinCharSetFFFF-H">
    <w:charset w:val="EE"/>
    <w:family w:val="auto"/>
    <w:pitch w:val="default"/>
  </w:font>
  <w:font w:name="Times-Roman">
    <w:altName w:val="Times New Roman"/>
    <w:charset w:val="EE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Bookman Old Styl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pStyle w:val="Listapunktowana31"/>
      <w:lvlText w:val=""/>
      <w:lvlJc w:val="left"/>
      <w:pPr>
        <w:tabs>
          <w:tab w:val="num" w:pos="1827"/>
        </w:tabs>
        <w:ind w:left="0" w:firstLine="0"/>
      </w:pPr>
      <w:rPr>
        <w:rFonts w:ascii="Wingdings" w:hAnsi="Wingdings" w:cs="Times New Roman"/>
        <w:vertAlign w:val="superscript"/>
      </w:r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 w:val="0"/>
        <w:bCs w:val="0"/>
        <w:i w:val="0"/>
        <w:iCs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20" w:hanging="340"/>
      </w:pPr>
      <w:rPr>
        <w:rFonts w:ascii="Bookman Old Style" w:hAnsi="Bookman Old Style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Cs/>
        <w:i w:val="0"/>
        <w:iCs w:val="0"/>
        <w:sz w:val="24"/>
        <w:szCs w:val="24"/>
        <w:vertAlign w:val="superscrip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Bookman Old Style"/>
        <w:bCs/>
        <w:i w:val="0"/>
        <w:iCs w:val="0"/>
        <w:position w:val="0"/>
        <w:sz w:val="22"/>
        <w:szCs w:val="22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hAnsi="Bookman Old Style" w:cs="Bookman Old Style"/>
        <w:b w:val="0"/>
        <w:bCs w:val="0"/>
        <w:i w:val="0"/>
        <w:iCs w:val="0"/>
        <w:sz w:val="22"/>
        <w:szCs w:val="22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Bookman Old Style"/>
        <w:bCs/>
        <w:i w:val="0"/>
        <w:iCs w:val="0"/>
        <w:position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Bookman Old Style" w:hAnsi="Bookman Old Style" w:cs="Bookman Old Sty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3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 w:val="0"/>
        <w:bCs/>
        <w:i w:val="0"/>
        <w:i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TE19E9888t00" w:hAnsi="Times New Roman" w:cs="Times New Roman"/>
        <w:b w:val="0"/>
        <w:bCs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40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40"/>
        </w:tabs>
        <w:ind w:left="380" w:hanging="352"/>
      </w:pPr>
      <w:rPr>
        <w:rFonts w:ascii="Times New Roman" w:hAnsi="Times New Roman" w:cs="Times New Roman"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TE19E9888t00" w:hAnsi="Times New Roman" w:cs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Symbol"/>
        <w:i w:val="0"/>
        <w:iCs w:val="0"/>
        <w:sz w:val="22"/>
        <w:szCs w:val="22"/>
        <w:vertAlign w:val="superscrip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  <w:b w:val="0"/>
        <w:bCs w:val="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  <w:b w:val="0"/>
        <w:bCs w:val="0"/>
        <w:sz w:val="22"/>
        <w:szCs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  <w:b w:val="0"/>
        <w:bCs w:val="0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  <w:b w:val="0"/>
        <w:bCs w:val="0"/>
        <w:sz w:val="22"/>
        <w:szCs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  <w:b w:val="0"/>
        <w:bCs w:val="0"/>
        <w:sz w:val="22"/>
        <w:szCs w:val="22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Cs/>
        <w:i w:val="0"/>
        <w:iCs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983"/>
    <w:rsid w:val="00000CD8"/>
    <w:rsid w:val="00022E6B"/>
    <w:rsid w:val="00030983"/>
    <w:rsid w:val="0006745F"/>
    <w:rsid w:val="000929A8"/>
    <w:rsid w:val="0015488E"/>
    <w:rsid w:val="00161B26"/>
    <w:rsid w:val="00213364"/>
    <w:rsid w:val="0022399E"/>
    <w:rsid w:val="00250608"/>
    <w:rsid w:val="003C53E1"/>
    <w:rsid w:val="00465BA4"/>
    <w:rsid w:val="004C155C"/>
    <w:rsid w:val="004C6440"/>
    <w:rsid w:val="004E3866"/>
    <w:rsid w:val="005462FF"/>
    <w:rsid w:val="005C7BEB"/>
    <w:rsid w:val="00710C7F"/>
    <w:rsid w:val="00730B6A"/>
    <w:rsid w:val="007A398D"/>
    <w:rsid w:val="00843709"/>
    <w:rsid w:val="00855BA1"/>
    <w:rsid w:val="009061BE"/>
    <w:rsid w:val="009307C5"/>
    <w:rsid w:val="00945D6A"/>
    <w:rsid w:val="00976C2A"/>
    <w:rsid w:val="009826A0"/>
    <w:rsid w:val="00992FDB"/>
    <w:rsid w:val="009A578B"/>
    <w:rsid w:val="00A44F40"/>
    <w:rsid w:val="00AF3EDF"/>
    <w:rsid w:val="00B02E16"/>
    <w:rsid w:val="00B4088F"/>
    <w:rsid w:val="00B60104"/>
    <w:rsid w:val="00BE6913"/>
    <w:rsid w:val="00C20DE7"/>
    <w:rsid w:val="00C32D33"/>
    <w:rsid w:val="00CB475F"/>
    <w:rsid w:val="00CE5C4F"/>
    <w:rsid w:val="00D072FF"/>
    <w:rsid w:val="00D50FF9"/>
    <w:rsid w:val="00D83B6C"/>
    <w:rsid w:val="00DB3AF3"/>
    <w:rsid w:val="00DC0A09"/>
    <w:rsid w:val="00E07DAC"/>
    <w:rsid w:val="00EC36A4"/>
    <w:rsid w:val="00EF5D79"/>
    <w:rsid w:val="00F207BA"/>
    <w:rsid w:val="00F52FCD"/>
    <w:rsid w:val="00F57901"/>
    <w:rsid w:val="00F67A9E"/>
    <w:rsid w:val="00F9661B"/>
    <w:rsid w:val="00FA51C4"/>
    <w:rsid w:val="00FE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51E8"/>
  <w15:chartTrackingRefBased/>
  <w15:docId w15:val="{2F837EEF-7608-483F-90AC-AD20611CE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D3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826A0"/>
    <w:pPr>
      <w:keepNext/>
      <w:numPr>
        <w:ilvl w:val="1"/>
        <w:numId w:val="1"/>
      </w:numPr>
      <w:suppressAutoHyphens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C32D33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kern w:val="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826A0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1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826A0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1"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C32D33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Bookman Old Style" w:eastAsia="Times New Roman" w:hAnsi="Bookman Old Style" w:cs="Bookman Old Style"/>
      <w:b/>
      <w:kern w:val="1"/>
      <w:sz w:val="28"/>
      <w:szCs w:val="24"/>
    </w:rPr>
  </w:style>
  <w:style w:type="paragraph" w:styleId="Nagwek8">
    <w:name w:val="heading 8"/>
    <w:basedOn w:val="Normalny"/>
    <w:next w:val="Normalny"/>
    <w:link w:val="Nagwek8Znak"/>
    <w:qFormat/>
    <w:rsid w:val="00C32D33"/>
    <w:pPr>
      <w:keepNext/>
      <w:numPr>
        <w:ilvl w:val="7"/>
        <w:numId w:val="1"/>
      </w:numPr>
      <w:suppressAutoHyphens/>
      <w:spacing w:after="0" w:line="360" w:lineRule="auto"/>
      <w:outlineLvl w:val="7"/>
    </w:pPr>
    <w:rPr>
      <w:rFonts w:ascii="Bookman Old Style" w:eastAsia="Times New Roman" w:hAnsi="Bookman Old Style" w:cs="Bookman Old Style"/>
      <w:b/>
      <w:kern w:val="1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000C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CD8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9826A0"/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9826A0"/>
    <w:rPr>
      <w:rFonts w:ascii="Times New Roman" w:eastAsia="Times New Roman" w:hAnsi="Times New Roman" w:cs="Times New Roman"/>
      <w:b/>
      <w:bCs/>
      <w:kern w:val="1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9826A0"/>
    <w:rPr>
      <w:rFonts w:ascii="Times New Roman" w:eastAsia="Times New Roman" w:hAnsi="Times New Roman" w:cs="Times New Roman"/>
      <w:b/>
      <w:bCs/>
      <w:i/>
      <w:iCs/>
      <w:kern w:val="1"/>
      <w:sz w:val="26"/>
      <w:szCs w:val="26"/>
    </w:rPr>
  </w:style>
  <w:style w:type="paragraph" w:customStyle="1" w:styleId="Legenda1">
    <w:name w:val="Legenda1"/>
    <w:basedOn w:val="Normalny"/>
    <w:next w:val="Normalny"/>
    <w:rsid w:val="009826A0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kern w:val="1"/>
      <w:sz w:val="20"/>
      <w:szCs w:val="24"/>
    </w:rPr>
  </w:style>
  <w:style w:type="character" w:customStyle="1" w:styleId="Nagwek1Znak">
    <w:name w:val="Nagłówek 1 Znak"/>
    <w:basedOn w:val="Domylnaczcionkaakapitu"/>
    <w:link w:val="Nagwek1"/>
    <w:rsid w:val="00C32D33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32D33"/>
    <w:rPr>
      <w:rFonts w:ascii="Arial" w:eastAsia="Times New Roman" w:hAnsi="Arial" w:cs="Arial"/>
      <w:b/>
      <w:bCs/>
      <w:kern w:val="1"/>
      <w:sz w:val="26"/>
      <w:szCs w:val="26"/>
    </w:rPr>
  </w:style>
  <w:style w:type="character" w:customStyle="1" w:styleId="Nagwek7Znak">
    <w:name w:val="Nagłówek 7 Znak"/>
    <w:basedOn w:val="Domylnaczcionkaakapitu"/>
    <w:link w:val="Nagwek7"/>
    <w:rsid w:val="00C32D33"/>
    <w:rPr>
      <w:rFonts w:ascii="Bookman Old Style" w:eastAsia="Times New Roman" w:hAnsi="Bookman Old Style" w:cs="Bookman Old Style"/>
      <w:b/>
      <w:kern w:val="1"/>
      <w:sz w:val="28"/>
      <w:szCs w:val="24"/>
    </w:rPr>
  </w:style>
  <w:style w:type="character" w:customStyle="1" w:styleId="Nagwek8Znak">
    <w:name w:val="Nagłówek 8 Znak"/>
    <w:basedOn w:val="Domylnaczcionkaakapitu"/>
    <w:link w:val="Nagwek8"/>
    <w:rsid w:val="00C32D33"/>
    <w:rPr>
      <w:rFonts w:ascii="Bookman Old Style" w:eastAsia="Times New Roman" w:hAnsi="Bookman Old Style" w:cs="Bookman Old Style"/>
      <w:b/>
      <w:kern w:val="1"/>
      <w:sz w:val="20"/>
      <w:szCs w:val="24"/>
    </w:rPr>
  </w:style>
  <w:style w:type="character" w:customStyle="1" w:styleId="WW8Num1z0">
    <w:name w:val="WW8Num1z0"/>
    <w:rsid w:val="00C32D33"/>
  </w:style>
  <w:style w:type="character" w:customStyle="1" w:styleId="WW8Num1z1">
    <w:name w:val="WW8Num1z1"/>
    <w:rsid w:val="00C32D33"/>
  </w:style>
  <w:style w:type="character" w:customStyle="1" w:styleId="WW8Num1z2">
    <w:name w:val="WW8Num1z2"/>
    <w:rsid w:val="00C32D33"/>
  </w:style>
  <w:style w:type="character" w:customStyle="1" w:styleId="WW8Num1z3">
    <w:name w:val="WW8Num1z3"/>
    <w:rsid w:val="00C32D33"/>
  </w:style>
  <w:style w:type="character" w:customStyle="1" w:styleId="WW8Num1z4">
    <w:name w:val="WW8Num1z4"/>
    <w:rsid w:val="00C32D33"/>
  </w:style>
  <w:style w:type="character" w:customStyle="1" w:styleId="WW8Num1z5">
    <w:name w:val="WW8Num1z5"/>
    <w:rsid w:val="00C32D33"/>
  </w:style>
  <w:style w:type="character" w:customStyle="1" w:styleId="WW8Num1z6">
    <w:name w:val="WW8Num1z6"/>
    <w:rsid w:val="00C32D33"/>
  </w:style>
  <w:style w:type="character" w:customStyle="1" w:styleId="WW8Num1z7">
    <w:name w:val="WW8Num1z7"/>
    <w:rsid w:val="00C32D33"/>
  </w:style>
  <w:style w:type="character" w:customStyle="1" w:styleId="WW8Num1z8">
    <w:name w:val="WW8Num1z8"/>
    <w:rsid w:val="00C32D33"/>
  </w:style>
  <w:style w:type="character" w:customStyle="1" w:styleId="WW8Num2z0">
    <w:name w:val="WW8Num2z0"/>
    <w:rsid w:val="00C32D33"/>
  </w:style>
  <w:style w:type="character" w:customStyle="1" w:styleId="WW8Num3z0">
    <w:name w:val="WW8Num3z0"/>
    <w:rsid w:val="00C32D33"/>
    <w:rPr>
      <w:rFonts w:ascii="Bookman Old Style" w:hAnsi="Bookman Old Style" w:cs="Bookman Old Style"/>
    </w:rPr>
  </w:style>
  <w:style w:type="character" w:customStyle="1" w:styleId="WW8Num4z0">
    <w:name w:val="WW8Num4z0"/>
    <w:rsid w:val="00C32D33"/>
    <w:rPr>
      <w:rFonts w:ascii="Times New Roman" w:hAnsi="Times New Roman" w:cs="Times New Roman"/>
      <w:vertAlign w:val="superscript"/>
    </w:rPr>
  </w:style>
  <w:style w:type="character" w:customStyle="1" w:styleId="WW8Num4z1">
    <w:name w:val="WW8Num4z1"/>
    <w:rsid w:val="00C32D33"/>
    <w:rPr>
      <w:rFonts w:ascii="Courier New" w:hAnsi="Courier New" w:cs="Courier New"/>
    </w:rPr>
  </w:style>
  <w:style w:type="character" w:customStyle="1" w:styleId="WW8Num4z2">
    <w:name w:val="WW8Num4z2"/>
    <w:rsid w:val="00C32D33"/>
    <w:rPr>
      <w:rFonts w:ascii="Wingdings" w:hAnsi="Wingdings" w:cs="Wingdings"/>
    </w:rPr>
  </w:style>
  <w:style w:type="character" w:customStyle="1" w:styleId="WW8Num4z3">
    <w:name w:val="WW8Num4z3"/>
    <w:rsid w:val="00C32D33"/>
    <w:rPr>
      <w:rFonts w:ascii="Symbol" w:hAnsi="Symbol" w:cs="Symbol"/>
    </w:rPr>
  </w:style>
  <w:style w:type="character" w:customStyle="1" w:styleId="WW8Num4z4">
    <w:name w:val="WW8Num4z4"/>
    <w:rsid w:val="00C32D33"/>
  </w:style>
  <w:style w:type="character" w:customStyle="1" w:styleId="WW8Num4z5">
    <w:name w:val="WW8Num4z5"/>
    <w:rsid w:val="00C32D33"/>
  </w:style>
  <w:style w:type="character" w:customStyle="1" w:styleId="WW8Num4z6">
    <w:name w:val="WW8Num4z6"/>
    <w:rsid w:val="00C32D33"/>
  </w:style>
  <w:style w:type="character" w:customStyle="1" w:styleId="WW8Num4z7">
    <w:name w:val="WW8Num4z7"/>
    <w:rsid w:val="00C32D33"/>
  </w:style>
  <w:style w:type="character" w:customStyle="1" w:styleId="WW8Num4z8">
    <w:name w:val="WW8Num4z8"/>
    <w:rsid w:val="00C32D33"/>
  </w:style>
  <w:style w:type="character" w:customStyle="1" w:styleId="WW8Num5z0">
    <w:name w:val="WW8Num5z0"/>
    <w:rsid w:val="00C32D33"/>
  </w:style>
  <w:style w:type="character" w:customStyle="1" w:styleId="WW8Num6z0">
    <w:name w:val="WW8Num6z0"/>
    <w:rsid w:val="00C32D33"/>
    <w:rPr>
      <w:rFonts w:ascii="Bookman Old Style" w:hAnsi="Bookman Old Style" w:cs="Bookman Old Style"/>
      <w:b w:val="0"/>
      <w:bCs w:val="0"/>
      <w:i w:val="0"/>
      <w:iCs w:val="0"/>
      <w:sz w:val="22"/>
      <w:szCs w:val="22"/>
    </w:rPr>
  </w:style>
  <w:style w:type="character" w:customStyle="1" w:styleId="WW8Num6z1">
    <w:name w:val="WW8Num6z1"/>
    <w:rsid w:val="00C32D33"/>
  </w:style>
  <w:style w:type="character" w:customStyle="1" w:styleId="WW8Num6z2">
    <w:name w:val="WW8Num6z2"/>
    <w:rsid w:val="00C32D33"/>
  </w:style>
  <w:style w:type="character" w:customStyle="1" w:styleId="WW8Num6z4">
    <w:name w:val="WW8Num6z4"/>
    <w:rsid w:val="00C32D33"/>
  </w:style>
  <w:style w:type="character" w:customStyle="1" w:styleId="WW8Num6z5">
    <w:name w:val="WW8Num6z5"/>
    <w:rsid w:val="00C32D33"/>
  </w:style>
  <w:style w:type="character" w:customStyle="1" w:styleId="WW8Num6z6">
    <w:name w:val="WW8Num6z6"/>
    <w:rsid w:val="00C32D33"/>
  </w:style>
  <w:style w:type="character" w:customStyle="1" w:styleId="WW8Num6z7">
    <w:name w:val="WW8Num6z7"/>
    <w:rsid w:val="00C32D33"/>
  </w:style>
  <w:style w:type="character" w:customStyle="1" w:styleId="WW8Num6z8">
    <w:name w:val="WW8Num6z8"/>
    <w:rsid w:val="00C32D33"/>
  </w:style>
  <w:style w:type="character" w:customStyle="1" w:styleId="WW8Num7z0">
    <w:name w:val="WW8Num7z0"/>
    <w:rsid w:val="00C32D33"/>
    <w:rPr>
      <w:rFonts w:ascii="Times New Roman" w:hAnsi="Times New Roman" w:cs="Times New Roman"/>
      <w:bCs/>
      <w:i w:val="0"/>
      <w:iCs w:val="0"/>
      <w:sz w:val="24"/>
      <w:szCs w:val="24"/>
      <w:vertAlign w:val="superscript"/>
    </w:rPr>
  </w:style>
  <w:style w:type="character" w:customStyle="1" w:styleId="WW8Num8z0">
    <w:name w:val="WW8Num8z0"/>
    <w:rsid w:val="00C32D33"/>
    <w:rPr>
      <w:rFonts w:ascii="Bookman Old Style" w:hAnsi="Bookman Old Style" w:cs="Bookman Old Style"/>
      <w:bCs/>
      <w:i w:val="0"/>
      <w:iCs w:val="0"/>
      <w:position w:val="0"/>
      <w:sz w:val="22"/>
      <w:szCs w:val="22"/>
      <w:vertAlign w:val="baseline"/>
    </w:rPr>
  </w:style>
  <w:style w:type="character" w:customStyle="1" w:styleId="WW8Num9z0">
    <w:name w:val="WW8Num9z0"/>
    <w:rsid w:val="00C32D33"/>
    <w:rPr>
      <w:rFonts w:ascii="Bookman Old Style" w:hAnsi="Bookman Old Style" w:cs="Bookman Old Style"/>
      <w:b w:val="0"/>
      <w:bCs w:val="0"/>
      <w:i w:val="0"/>
      <w:iCs w:val="0"/>
      <w:sz w:val="22"/>
      <w:szCs w:val="22"/>
    </w:rPr>
  </w:style>
  <w:style w:type="character" w:customStyle="1" w:styleId="WW8Num10z0">
    <w:name w:val="WW8Num10z0"/>
    <w:rsid w:val="00C32D33"/>
    <w:rPr>
      <w:rFonts w:ascii="Bookman Old Style" w:hAnsi="Bookman Old Style" w:cs="Bookman Old Style"/>
      <w:b w:val="0"/>
      <w:i w:val="0"/>
      <w:iCs w:val="0"/>
      <w:sz w:val="24"/>
    </w:rPr>
  </w:style>
  <w:style w:type="character" w:customStyle="1" w:styleId="WW8Num10z1">
    <w:name w:val="WW8Num10z1"/>
    <w:rsid w:val="00C32D33"/>
    <w:rPr>
      <w:rFonts w:ascii="Times New Roman" w:hAnsi="Times New Roman" w:cs="Bookman Old Style"/>
      <w:bCs/>
      <w:i w:val="0"/>
      <w:iCs w:val="0"/>
      <w:position w:val="0"/>
      <w:sz w:val="24"/>
      <w:szCs w:val="24"/>
      <w:vertAlign w:val="baseline"/>
    </w:rPr>
  </w:style>
  <w:style w:type="character" w:customStyle="1" w:styleId="WW8Num10z2">
    <w:name w:val="WW8Num10z2"/>
    <w:rsid w:val="00C32D33"/>
    <w:rPr>
      <w:rFonts w:ascii="Bookman Old Style" w:hAnsi="Bookman Old Style" w:cs="Times New Roman"/>
    </w:rPr>
  </w:style>
  <w:style w:type="character" w:customStyle="1" w:styleId="WW8Num10z3">
    <w:name w:val="WW8Num10z3"/>
    <w:rsid w:val="00C32D33"/>
    <w:rPr>
      <w:rFonts w:ascii="Symbol" w:hAnsi="Symbol" w:cs="Times New Roman"/>
    </w:rPr>
  </w:style>
  <w:style w:type="character" w:customStyle="1" w:styleId="WW8Num10z4">
    <w:name w:val="WW8Num10z4"/>
    <w:rsid w:val="00C32D33"/>
  </w:style>
  <w:style w:type="character" w:customStyle="1" w:styleId="WW8Num10z5">
    <w:name w:val="WW8Num10z5"/>
    <w:rsid w:val="00C32D33"/>
  </w:style>
  <w:style w:type="character" w:customStyle="1" w:styleId="WW8Num10z6">
    <w:name w:val="WW8Num10z6"/>
    <w:rsid w:val="00C32D33"/>
  </w:style>
  <w:style w:type="character" w:customStyle="1" w:styleId="WW8Num10z7">
    <w:name w:val="WW8Num10z7"/>
    <w:rsid w:val="00C32D33"/>
  </w:style>
  <w:style w:type="character" w:customStyle="1" w:styleId="WW8Num10z8">
    <w:name w:val="WW8Num10z8"/>
    <w:rsid w:val="00C32D33"/>
  </w:style>
  <w:style w:type="character" w:customStyle="1" w:styleId="WW8Num11z0">
    <w:name w:val="WW8Num11z0"/>
    <w:rsid w:val="00C32D33"/>
    <w:rPr>
      <w:rFonts w:ascii="Bookman Old Style" w:hAnsi="Bookman Old Style" w:cs="Bookman Old Style"/>
    </w:rPr>
  </w:style>
  <w:style w:type="character" w:customStyle="1" w:styleId="WW8Num11z1">
    <w:name w:val="WW8Num11z1"/>
    <w:rsid w:val="00C32D33"/>
    <w:rPr>
      <w:rFonts w:ascii="Bookman Old Style" w:eastAsia="Times New Roman" w:hAnsi="Bookman Old Style" w:cs="Times New Roman"/>
    </w:rPr>
  </w:style>
  <w:style w:type="character" w:customStyle="1" w:styleId="WW8Num11z2">
    <w:name w:val="WW8Num11z2"/>
    <w:rsid w:val="00C32D33"/>
    <w:rPr>
      <w:rFonts w:ascii="Wingdings" w:hAnsi="Wingdings" w:cs="Wingdings"/>
    </w:rPr>
  </w:style>
  <w:style w:type="character" w:customStyle="1" w:styleId="WW8Num11z3">
    <w:name w:val="WW8Num11z3"/>
    <w:rsid w:val="00C32D33"/>
  </w:style>
  <w:style w:type="character" w:customStyle="1" w:styleId="WW8Num11z4">
    <w:name w:val="WW8Num11z4"/>
    <w:rsid w:val="00C32D33"/>
  </w:style>
  <w:style w:type="character" w:customStyle="1" w:styleId="WW8Num11z5">
    <w:name w:val="WW8Num11z5"/>
    <w:rsid w:val="00C32D33"/>
  </w:style>
  <w:style w:type="character" w:customStyle="1" w:styleId="WW8Num11z6">
    <w:name w:val="WW8Num11z6"/>
    <w:rsid w:val="00C32D33"/>
  </w:style>
  <w:style w:type="character" w:customStyle="1" w:styleId="WW8Num11z7">
    <w:name w:val="WW8Num11z7"/>
    <w:rsid w:val="00C32D33"/>
  </w:style>
  <w:style w:type="character" w:customStyle="1" w:styleId="WW8Num11z8">
    <w:name w:val="WW8Num11z8"/>
    <w:rsid w:val="00C32D33"/>
  </w:style>
  <w:style w:type="character" w:customStyle="1" w:styleId="WW8Num12z0">
    <w:name w:val="WW8Num12z0"/>
    <w:rsid w:val="00C32D33"/>
    <w:rPr>
      <w:rFonts w:ascii="Bookman Old Style" w:hAnsi="Bookman Old Style" w:cs="Bookman Old Style"/>
    </w:rPr>
  </w:style>
  <w:style w:type="character" w:customStyle="1" w:styleId="WW8Num12z1">
    <w:name w:val="WW8Num12z1"/>
    <w:rsid w:val="00C32D33"/>
    <w:rPr>
      <w:rFonts w:ascii="Bookman Old Style" w:eastAsia="Times New Roman" w:hAnsi="Bookman Old Style" w:cs="Times New Roman"/>
    </w:rPr>
  </w:style>
  <w:style w:type="character" w:customStyle="1" w:styleId="WW8Num12z2">
    <w:name w:val="WW8Num12z2"/>
    <w:rsid w:val="00C32D33"/>
  </w:style>
  <w:style w:type="character" w:customStyle="1" w:styleId="WW8Num12z3">
    <w:name w:val="WW8Num12z3"/>
    <w:rsid w:val="00C32D33"/>
    <w:rPr>
      <w:rFonts w:ascii="Symbol" w:hAnsi="Symbol" w:cs="Times New Roman"/>
    </w:rPr>
  </w:style>
  <w:style w:type="character" w:customStyle="1" w:styleId="WW8Num12z4">
    <w:name w:val="WW8Num12z4"/>
    <w:rsid w:val="00C32D33"/>
  </w:style>
  <w:style w:type="character" w:customStyle="1" w:styleId="WW8Num12z5">
    <w:name w:val="WW8Num12z5"/>
    <w:rsid w:val="00C32D33"/>
  </w:style>
  <w:style w:type="character" w:customStyle="1" w:styleId="WW8Num12z6">
    <w:name w:val="WW8Num12z6"/>
    <w:rsid w:val="00C32D33"/>
  </w:style>
  <w:style w:type="character" w:customStyle="1" w:styleId="WW8Num12z7">
    <w:name w:val="WW8Num12z7"/>
    <w:rsid w:val="00C32D33"/>
  </w:style>
  <w:style w:type="character" w:customStyle="1" w:styleId="WW8Num12z8">
    <w:name w:val="WW8Num12z8"/>
    <w:rsid w:val="00C32D33"/>
  </w:style>
  <w:style w:type="character" w:customStyle="1" w:styleId="WW8Num13z0">
    <w:name w:val="WW8Num13z0"/>
    <w:rsid w:val="00C32D33"/>
  </w:style>
  <w:style w:type="character" w:customStyle="1" w:styleId="WW8Num13z1">
    <w:name w:val="WW8Num13z1"/>
    <w:rsid w:val="00C32D33"/>
  </w:style>
  <w:style w:type="character" w:customStyle="1" w:styleId="WW8Num13z2">
    <w:name w:val="WW8Num13z2"/>
    <w:rsid w:val="00C32D33"/>
  </w:style>
  <w:style w:type="character" w:customStyle="1" w:styleId="WW8Num13z3">
    <w:name w:val="WW8Num13z3"/>
    <w:rsid w:val="00C32D33"/>
  </w:style>
  <w:style w:type="character" w:customStyle="1" w:styleId="WW8Num13z4">
    <w:name w:val="WW8Num13z4"/>
    <w:rsid w:val="00C32D33"/>
  </w:style>
  <w:style w:type="character" w:customStyle="1" w:styleId="WW8Num13z5">
    <w:name w:val="WW8Num13z5"/>
    <w:rsid w:val="00C32D33"/>
  </w:style>
  <w:style w:type="character" w:customStyle="1" w:styleId="WW8Num13z6">
    <w:name w:val="WW8Num13z6"/>
    <w:rsid w:val="00C32D33"/>
  </w:style>
  <w:style w:type="character" w:customStyle="1" w:styleId="WW8Num13z7">
    <w:name w:val="WW8Num13z7"/>
    <w:rsid w:val="00C32D33"/>
  </w:style>
  <w:style w:type="character" w:customStyle="1" w:styleId="WW8Num13z8">
    <w:name w:val="WW8Num13z8"/>
    <w:rsid w:val="00C32D33"/>
  </w:style>
  <w:style w:type="character" w:customStyle="1" w:styleId="WW8Num14z0">
    <w:name w:val="WW8Num14z0"/>
    <w:rsid w:val="00C32D33"/>
    <w:rPr>
      <w:rFonts w:ascii="Bookman Old Style" w:hAnsi="Bookman Old Style" w:cs="Bookman Old Style"/>
      <w:b w:val="0"/>
      <w:bCs/>
      <w:i w:val="0"/>
      <w:iCs w:val="0"/>
      <w:position w:val="0"/>
      <w:sz w:val="24"/>
      <w:szCs w:val="24"/>
      <w:vertAlign w:val="baseline"/>
    </w:rPr>
  </w:style>
  <w:style w:type="character" w:customStyle="1" w:styleId="WW8Num14z1">
    <w:name w:val="WW8Num14z1"/>
    <w:rsid w:val="00C32D33"/>
  </w:style>
  <w:style w:type="character" w:customStyle="1" w:styleId="WW8Num14z2">
    <w:name w:val="WW8Num14z2"/>
    <w:rsid w:val="00C32D33"/>
    <w:rPr>
      <w:rFonts w:ascii="Bookman Old Style" w:hAnsi="Bookman Old Style" w:cs="Times New Roman"/>
    </w:rPr>
  </w:style>
  <w:style w:type="character" w:customStyle="1" w:styleId="WW8Num14z3">
    <w:name w:val="WW8Num14z3"/>
    <w:rsid w:val="00C32D33"/>
  </w:style>
  <w:style w:type="character" w:customStyle="1" w:styleId="WW8Num14z4">
    <w:name w:val="WW8Num14z4"/>
    <w:rsid w:val="00C32D33"/>
  </w:style>
  <w:style w:type="character" w:customStyle="1" w:styleId="WW8Num14z5">
    <w:name w:val="WW8Num14z5"/>
    <w:rsid w:val="00C32D33"/>
  </w:style>
  <w:style w:type="character" w:customStyle="1" w:styleId="WW8Num14z6">
    <w:name w:val="WW8Num14z6"/>
    <w:rsid w:val="00C32D33"/>
  </w:style>
  <w:style w:type="character" w:customStyle="1" w:styleId="WW8Num14z7">
    <w:name w:val="WW8Num14z7"/>
    <w:rsid w:val="00C32D33"/>
  </w:style>
  <w:style w:type="character" w:customStyle="1" w:styleId="WW8Num14z8">
    <w:name w:val="WW8Num14z8"/>
    <w:rsid w:val="00C32D33"/>
  </w:style>
  <w:style w:type="character" w:customStyle="1" w:styleId="WW8Num15z0">
    <w:name w:val="WW8Num15z0"/>
    <w:rsid w:val="00C32D33"/>
    <w:rPr>
      <w:rFonts w:ascii="Times New Roman" w:hAnsi="Times New Roman" w:cs="Times New Roman"/>
      <w:b w:val="0"/>
      <w:bCs w:val="0"/>
      <w:i w:val="0"/>
      <w:iCs w:val="0"/>
      <w:sz w:val="22"/>
      <w:szCs w:val="22"/>
    </w:rPr>
  </w:style>
  <w:style w:type="character" w:customStyle="1" w:styleId="WW8Num15z1">
    <w:name w:val="WW8Num15z1"/>
    <w:rsid w:val="00C32D33"/>
    <w:rPr>
      <w:rFonts w:ascii="Times New Roman" w:hAnsi="Times New Roman" w:cs="Times New Roman"/>
    </w:rPr>
  </w:style>
  <w:style w:type="character" w:customStyle="1" w:styleId="WW8Num15z2">
    <w:name w:val="WW8Num15z2"/>
    <w:rsid w:val="00C32D33"/>
    <w:rPr>
      <w:rFonts w:ascii="Bookman Old Style" w:hAnsi="Bookman Old Style" w:cs="Times New Roman"/>
    </w:rPr>
  </w:style>
  <w:style w:type="character" w:customStyle="1" w:styleId="WW8Num15z3">
    <w:name w:val="WW8Num15z3"/>
    <w:rsid w:val="00C32D33"/>
  </w:style>
  <w:style w:type="character" w:customStyle="1" w:styleId="WW8Num15z4">
    <w:name w:val="WW8Num15z4"/>
    <w:rsid w:val="00C32D33"/>
  </w:style>
  <w:style w:type="character" w:customStyle="1" w:styleId="WW8Num15z5">
    <w:name w:val="WW8Num15z5"/>
    <w:rsid w:val="00C32D33"/>
  </w:style>
  <w:style w:type="character" w:customStyle="1" w:styleId="WW8Num15z6">
    <w:name w:val="WW8Num15z6"/>
    <w:rsid w:val="00C32D33"/>
  </w:style>
  <w:style w:type="character" w:customStyle="1" w:styleId="WW8Num15z7">
    <w:name w:val="WW8Num15z7"/>
    <w:rsid w:val="00C32D33"/>
  </w:style>
  <w:style w:type="character" w:customStyle="1" w:styleId="WW8Num15z8">
    <w:name w:val="WW8Num15z8"/>
    <w:rsid w:val="00C32D33"/>
  </w:style>
  <w:style w:type="character" w:customStyle="1" w:styleId="WW8Num16z0">
    <w:name w:val="WW8Num16z0"/>
    <w:rsid w:val="00C32D33"/>
  </w:style>
  <w:style w:type="character" w:customStyle="1" w:styleId="WW8Num16z1">
    <w:name w:val="WW8Num16z1"/>
    <w:rsid w:val="00C32D33"/>
    <w:rPr>
      <w:rFonts w:ascii="Times New Roman" w:eastAsia="TTE19E9888t00" w:hAnsi="Times New Roman" w:cs="Times New Roman"/>
      <w:b w:val="0"/>
      <w:bCs w:val="0"/>
      <w:position w:val="0"/>
      <w:sz w:val="22"/>
      <w:szCs w:val="22"/>
      <w:vertAlign w:val="baseline"/>
    </w:rPr>
  </w:style>
  <w:style w:type="character" w:customStyle="1" w:styleId="WW8Num16z2">
    <w:name w:val="WW8Num16z2"/>
    <w:rsid w:val="00C32D33"/>
    <w:rPr>
      <w:rFonts w:ascii="Bookman Old Style" w:hAnsi="Bookman Old Style" w:cs="Times New Roman"/>
    </w:rPr>
  </w:style>
  <w:style w:type="character" w:customStyle="1" w:styleId="WW8Num16z3">
    <w:name w:val="WW8Num16z3"/>
    <w:rsid w:val="00C32D33"/>
  </w:style>
  <w:style w:type="character" w:customStyle="1" w:styleId="WW8Num16z4">
    <w:name w:val="WW8Num16z4"/>
    <w:rsid w:val="00C32D33"/>
  </w:style>
  <w:style w:type="character" w:customStyle="1" w:styleId="WW8Num16z5">
    <w:name w:val="WW8Num16z5"/>
    <w:rsid w:val="00C32D33"/>
  </w:style>
  <w:style w:type="character" w:customStyle="1" w:styleId="WW8Num16z6">
    <w:name w:val="WW8Num16z6"/>
    <w:rsid w:val="00C32D33"/>
  </w:style>
  <w:style w:type="character" w:customStyle="1" w:styleId="WW8Num16z7">
    <w:name w:val="WW8Num16z7"/>
    <w:rsid w:val="00C32D33"/>
  </w:style>
  <w:style w:type="character" w:customStyle="1" w:styleId="WW8Num16z8">
    <w:name w:val="WW8Num16z8"/>
    <w:rsid w:val="00C32D33"/>
  </w:style>
  <w:style w:type="character" w:customStyle="1" w:styleId="WW8Num17z0">
    <w:name w:val="WW8Num17z0"/>
    <w:rsid w:val="00C32D33"/>
    <w:rPr>
      <w:rFonts w:ascii="Bookman Old Style" w:hAnsi="Bookman Old Style" w:cs="Bookman Old Style"/>
      <w:bCs/>
      <w:i w:val="0"/>
      <w:iCs w:val="0"/>
      <w:sz w:val="22"/>
      <w:szCs w:val="22"/>
    </w:rPr>
  </w:style>
  <w:style w:type="character" w:customStyle="1" w:styleId="WW8Num17z1">
    <w:name w:val="WW8Num17z1"/>
    <w:rsid w:val="00C32D33"/>
    <w:rPr>
      <w:rFonts w:ascii="Times New Roman" w:hAnsi="Times New Roman" w:cs="Times New Roman"/>
    </w:rPr>
  </w:style>
  <w:style w:type="character" w:customStyle="1" w:styleId="WW8Num17z2">
    <w:name w:val="WW8Num17z2"/>
    <w:rsid w:val="00C32D33"/>
    <w:rPr>
      <w:rFonts w:ascii="Bookman Old Style" w:hAnsi="Bookman Old Style" w:cs="Times New Roman"/>
    </w:rPr>
  </w:style>
  <w:style w:type="character" w:customStyle="1" w:styleId="WW8Num17z3">
    <w:name w:val="WW8Num17z3"/>
    <w:rsid w:val="00C32D33"/>
  </w:style>
  <w:style w:type="character" w:customStyle="1" w:styleId="WW8Num17z4">
    <w:name w:val="WW8Num17z4"/>
    <w:rsid w:val="00C32D33"/>
  </w:style>
  <w:style w:type="character" w:customStyle="1" w:styleId="WW8Num17z5">
    <w:name w:val="WW8Num17z5"/>
    <w:rsid w:val="00C32D33"/>
  </w:style>
  <w:style w:type="character" w:customStyle="1" w:styleId="WW8Num17z6">
    <w:name w:val="WW8Num17z6"/>
    <w:rsid w:val="00C32D33"/>
  </w:style>
  <w:style w:type="character" w:customStyle="1" w:styleId="WW8Num17z7">
    <w:name w:val="WW8Num17z7"/>
    <w:rsid w:val="00C32D33"/>
  </w:style>
  <w:style w:type="character" w:customStyle="1" w:styleId="WW8Num17z8">
    <w:name w:val="WW8Num17z8"/>
    <w:rsid w:val="00C32D33"/>
  </w:style>
  <w:style w:type="character" w:customStyle="1" w:styleId="WW8Num18z0">
    <w:name w:val="WW8Num18z0"/>
    <w:rsid w:val="00C32D33"/>
    <w:rPr>
      <w:rFonts w:ascii="Times New Roman" w:hAnsi="Times New Roman" w:cs="Times New Roman"/>
      <w:bCs/>
      <w:i w:val="0"/>
      <w:iCs w:val="0"/>
      <w:sz w:val="22"/>
      <w:szCs w:val="22"/>
    </w:rPr>
  </w:style>
  <w:style w:type="character" w:customStyle="1" w:styleId="WW8Num18z1">
    <w:name w:val="WW8Num18z1"/>
    <w:rsid w:val="00C32D33"/>
    <w:rPr>
      <w:rFonts w:ascii="Times New Roman" w:eastAsia="TTE19E9888t00" w:hAnsi="Times New Roman" w:cs="Times New Roman"/>
      <w:b w:val="0"/>
      <w:bCs w:val="0"/>
      <w:sz w:val="22"/>
      <w:szCs w:val="22"/>
    </w:rPr>
  </w:style>
  <w:style w:type="character" w:customStyle="1" w:styleId="WW8Num18z2">
    <w:name w:val="WW8Num18z2"/>
    <w:rsid w:val="00C32D33"/>
  </w:style>
  <w:style w:type="character" w:customStyle="1" w:styleId="WW8Num18z3">
    <w:name w:val="WW8Num18z3"/>
    <w:rsid w:val="00C32D33"/>
  </w:style>
  <w:style w:type="character" w:customStyle="1" w:styleId="WW8Num18z4">
    <w:name w:val="WW8Num18z4"/>
    <w:rsid w:val="00C32D33"/>
  </w:style>
  <w:style w:type="character" w:customStyle="1" w:styleId="WW8Num18z5">
    <w:name w:val="WW8Num18z5"/>
    <w:rsid w:val="00C32D33"/>
  </w:style>
  <w:style w:type="character" w:customStyle="1" w:styleId="WW8Num18z6">
    <w:name w:val="WW8Num18z6"/>
    <w:rsid w:val="00C32D33"/>
  </w:style>
  <w:style w:type="character" w:customStyle="1" w:styleId="WW8Num18z7">
    <w:name w:val="WW8Num18z7"/>
    <w:rsid w:val="00C32D33"/>
  </w:style>
  <w:style w:type="character" w:customStyle="1" w:styleId="WW8Num18z8">
    <w:name w:val="WW8Num18z8"/>
    <w:rsid w:val="00C32D33"/>
  </w:style>
  <w:style w:type="character" w:customStyle="1" w:styleId="WW8Num19z0">
    <w:name w:val="WW8Num19z0"/>
    <w:rsid w:val="00C32D33"/>
    <w:rPr>
      <w:rFonts w:ascii="Symbol" w:eastAsia="Bookman Old Style" w:hAnsi="Symbol" w:cs="Symbol"/>
      <w:i w:val="0"/>
      <w:iCs w:val="0"/>
      <w:sz w:val="22"/>
      <w:szCs w:val="22"/>
      <w:vertAlign w:val="superscript"/>
    </w:rPr>
  </w:style>
  <w:style w:type="character" w:customStyle="1" w:styleId="WW8Num19z1">
    <w:name w:val="WW8Num19z1"/>
    <w:rsid w:val="00C32D33"/>
    <w:rPr>
      <w:rFonts w:ascii="Times New Roman" w:eastAsia="TTE19E9888t00" w:hAnsi="Times New Roman" w:cs="Times New Roman"/>
      <w:b w:val="0"/>
      <w:bCs w:val="0"/>
      <w:sz w:val="22"/>
      <w:szCs w:val="22"/>
    </w:rPr>
  </w:style>
  <w:style w:type="character" w:customStyle="1" w:styleId="WW8Num19z3">
    <w:name w:val="WW8Num19z3"/>
    <w:rsid w:val="00C32D33"/>
  </w:style>
  <w:style w:type="character" w:customStyle="1" w:styleId="WW8Num20z0">
    <w:name w:val="WW8Num20z0"/>
    <w:rsid w:val="00C32D33"/>
    <w:rPr>
      <w:rFonts w:ascii="Times New Roman" w:hAnsi="Times New Roman" w:cs="Times New Roman"/>
      <w:bCs/>
      <w:i w:val="0"/>
      <w:iCs w:val="0"/>
      <w:position w:val="0"/>
      <w:sz w:val="22"/>
      <w:szCs w:val="22"/>
      <w:vertAlign w:val="baseline"/>
    </w:rPr>
  </w:style>
  <w:style w:type="character" w:customStyle="1" w:styleId="WW8Num20z1">
    <w:name w:val="WW8Num20z1"/>
    <w:rsid w:val="00C32D33"/>
  </w:style>
  <w:style w:type="character" w:customStyle="1" w:styleId="WW8Num20z2">
    <w:name w:val="WW8Num20z2"/>
    <w:rsid w:val="00C32D33"/>
  </w:style>
  <w:style w:type="character" w:customStyle="1" w:styleId="WW8Num20z3">
    <w:name w:val="WW8Num20z3"/>
    <w:rsid w:val="00C32D33"/>
  </w:style>
  <w:style w:type="character" w:customStyle="1" w:styleId="WW8Num20z4">
    <w:name w:val="WW8Num20z4"/>
    <w:rsid w:val="00C32D33"/>
  </w:style>
  <w:style w:type="character" w:customStyle="1" w:styleId="WW8Num20z5">
    <w:name w:val="WW8Num20z5"/>
    <w:rsid w:val="00C32D33"/>
  </w:style>
  <w:style w:type="character" w:customStyle="1" w:styleId="WW8Num20z6">
    <w:name w:val="WW8Num20z6"/>
    <w:rsid w:val="00C32D33"/>
  </w:style>
  <w:style w:type="character" w:customStyle="1" w:styleId="WW8Num20z7">
    <w:name w:val="WW8Num20z7"/>
    <w:rsid w:val="00C32D33"/>
  </w:style>
  <w:style w:type="character" w:customStyle="1" w:styleId="WW8Num20z8">
    <w:name w:val="WW8Num20z8"/>
    <w:rsid w:val="00C32D33"/>
  </w:style>
  <w:style w:type="character" w:customStyle="1" w:styleId="Absatz-Standardschriftart">
    <w:name w:val="Absatz-Standardschriftart"/>
    <w:rsid w:val="00C32D33"/>
  </w:style>
  <w:style w:type="character" w:customStyle="1" w:styleId="WW8Num5z1">
    <w:name w:val="WW8Num5z1"/>
    <w:rsid w:val="00C32D33"/>
  </w:style>
  <w:style w:type="character" w:customStyle="1" w:styleId="WW8Num5z2">
    <w:name w:val="WW8Num5z2"/>
    <w:rsid w:val="00C32D33"/>
  </w:style>
  <w:style w:type="character" w:customStyle="1" w:styleId="WW8Num5z3">
    <w:name w:val="WW8Num5z3"/>
    <w:rsid w:val="00C32D33"/>
  </w:style>
  <w:style w:type="character" w:customStyle="1" w:styleId="WW8Num5z4">
    <w:name w:val="WW8Num5z4"/>
    <w:rsid w:val="00C32D33"/>
  </w:style>
  <w:style w:type="character" w:customStyle="1" w:styleId="WW8Num5z5">
    <w:name w:val="WW8Num5z5"/>
    <w:rsid w:val="00C32D33"/>
  </w:style>
  <w:style w:type="character" w:customStyle="1" w:styleId="WW8Num5z6">
    <w:name w:val="WW8Num5z6"/>
    <w:rsid w:val="00C32D33"/>
  </w:style>
  <w:style w:type="character" w:customStyle="1" w:styleId="WW8Num5z7">
    <w:name w:val="WW8Num5z7"/>
    <w:rsid w:val="00C32D33"/>
  </w:style>
  <w:style w:type="character" w:customStyle="1" w:styleId="WW8Num5z8">
    <w:name w:val="WW8Num5z8"/>
    <w:rsid w:val="00C32D33"/>
  </w:style>
  <w:style w:type="character" w:customStyle="1" w:styleId="WW8Num8z1">
    <w:name w:val="WW8Num8z1"/>
    <w:rsid w:val="00C32D33"/>
    <w:rPr>
      <w:rFonts w:ascii="Times New Roman" w:hAnsi="Times New Roman" w:cs="Bookman Old Style"/>
      <w:bCs/>
      <w:i w:val="0"/>
      <w:iCs w:val="0"/>
      <w:position w:val="0"/>
      <w:sz w:val="24"/>
      <w:szCs w:val="24"/>
      <w:vertAlign w:val="baseline"/>
    </w:rPr>
  </w:style>
  <w:style w:type="character" w:customStyle="1" w:styleId="WW8Num8z2">
    <w:name w:val="WW8Num8z2"/>
    <w:rsid w:val="00C32D33"/>
    <w:rPr>
      <w:rFonts w:ascii="Bookman Old Style" w:hAnsi="Bookman Old Style" w:cs="Times New Roman"/>
    </w:rPr>
  </w:style>
  <w:style w:type="character" w:customStyle="1" w:styleId="WW8Num8z4">
    <w:name w:val="WW8Num8z4"/>
    <w:rsid w:val="00C32D33"/>
  </w:style>
  <w:style w:type="character" w:customStyle="1" w:styleId="WW8Num8z5">
    <w:name w:val="WW8Num8z5"/>
    <w:rsid w:val="00C32D33"/>
  </w:style>
  <w:style w:type="character" w:customStyle="1" w:styleId="WW8Num8z6">
    <w:name w:val="WW8Num8z6"/>
    <w:rsid w:val="00C32D33"/>
  </w:style>
  <w:style w:type="character" w:customStyle="1" w:styleId="WW8Num8z7">
    <w:name w:val="WW8Num8z7"/>
    <w:rsid w:val="00C32D33"/>
  </w:style>
  <w:style w:type="character" w:customStyle="1" w:styleId="WW8Num8z8">
    <w:name w:val="WW8Num8z8"/>
    <w:rsid w:val="00C32D33"/>
  </w:style>
  <w:style w:type="character" w:customStyle="1" w:styleId="WW8Num19z2">
    <w:name w:val="WW8Num19z2"/>
    <w:rsid w:val="00C32D33"/>
  </w:style>
  <w:style w:type="character" w:customStyle="1" w:styleId="WW8Num19z4">
    <w:name w:val="WW8Num19z4"/>
    <w:rsid w:val="00C32D33"/>
  </w:style>
  <w:style w:type="character" w:customStyle="1" w:styleId="WW8Num19z5">
    <w:name w:val="WW8Num19z5"/>
    <w:rsid w:val="00C32D33"/>
  </w:style>
  <w:style w:type="character" w:customStyle="1" w:styleId="WW8Num19z6">
    <w:name w:val="WW8Num19z6"/>
    <w:rsid w:val="00C32D33"/>
  </w:style>
  <w:style w:type="character" w:customStyle="1" w:styleId="WW8Num19z7">
    <w:name w:val="WW8Num19z7"/>
    <w:rsid w:val="00C32D33"/>
  </w:style>
  <w:style w:type="character" w:customStyle="1" w:styleId="WW8Num19z8">
    <w:name w:val="WW8Num19z8"/>
    <w:rsid w:val="00C32D33"/>
  </w:style>
  <w:style w:type="character" w:customStyle="1" w:styleId="WW8Num21z0">
    <w:name w:val="WW8Num21z0"/>
    <w:rsid w:val="00C32D33"/>
    <w:rPr>
      <w:rFonts w:ascii="Times New Roman" w:hAnsi="Times New Roman" w:cs="Times New Roman"/>
      <w:i w:val="0"/>
      <w:iCs w:val="0"/>
      <w:sz w:val="22"/>
      <w:szCs w:val="22"/>
      <w:vertAlign w:val="superscript"/>
    </w:rPr>
  </w:style>
  <w:style w:type="character" w:customStyle="1" w:styleId="WW8Num21z1">
    <w:name w:val="WW8Num21z1"/>
    <w:rsid w:val="00C32D33"/>
    <w:rPr>
      <w:rFonts w:ascii="Times New Roman" w:hAnsi="Times New Roman" w:cs="Times New Roman"/>
    </w:rPr>
  </w:style>
  <w:style w:type="character" w:customStyle="1" w:styleId="WW8Num21z3">
    <w:name w:val="WW8Num21z3"/>
    <w:rsid w:val="00C32D33"/>
  </w:style>
  <w:style w:type="character" w:customStyle="1" w:styleId="WW8Num22z0">
    <w:name w:val="WW8Num22z0"/>
    <w:rsid w:val="00C32D33"/>
    <w:rPr>
      <w:rFonts w:ascii="Bookman Old Style" w:hAnsi="Bookman Old Style" w:cs="Bookman Old Style"/>
      <w:b w:val="0"/>
      <w:bCs/>
      <w:i w:val="0"/>
      <w:iCs w:val="0"/>
      <w:sz w:val="24"/>
      <w:szCs w:val="22"/>
      <w:vertAlign w:val="superscript"/>
    </w:rPr>
  </w:style>
  <w:style w:type="character" w:customStyle="1" w:styleId="WW8Num22z1">
    <w:name w:val="WW8Num22z1"/>
    <w:rsid w:val="00C32D33"/>
  </w:style>
  <w:style w:type="character" w:customStyle="1" w:styleId="WW8Num22z2">
    <w:name w:val="WW8Num22z2"/>
    <w:rsid w:val="00C32D33"/>
  </w:style>
  <w:style w:type="character" w:customStyle="1" w:styleId="WW8Num22z3">
    <w:name w:val="WW8Num22z3"/>
    <w:rsid w:val="00C32D33"/>
  </w:style>
  <w:style w:type="character" w:customStyle="1" w:styleId="WW8Num22z4">
    <w:name w:val="WW8Num22z4"/>
    <w:rsid w:val="00C32D33"/>
  </w:style>
  <w:style w:type="character" w:customStyle="1" w:styleId="WW8Num22z5">
    <w:name w:val="WW8Num22z5"/>
    <w:rsid w:val="00C32D33"/>
  </w:style>
  <w:style w:type="character" w:customStyle="1" w:styleId="WW8Num22z6">
    <w:name w:val="WW8Num22z6"/>
    <w:rsid w:val="00C32D33"/>
  </w:style>
  <w:style w:type="character" w:customStyle="1" w:styleId="WW8Num22z7">
    <w:name w:val="WW8Num22z7"/>
    <w:rsid w:val="00C32D33"/>
  </w:style>
  <w:style w:type="character" w:customStyle="1" w:styleId="WW8Num22z8">
    <w:name w:val="WW8Num22z8"/>
    <w:rsid w:val="00C32D33"/>
  </w:style>
  <w:style w:type="character" w:customStyle="1" w:styleId="WW-Absatz-Standardschriftart">
    <w:name w:val="WW-Absatz-Standardschriftart"/>
    <w:rsid w:val="00C32D33"/>
  </w:style>
  <w:style w:type="character" w:customStyle="1" w:styleId="WW8Num9z1">
    <w:name w:val="WW8Num9z1"/>
    <w:rsid w:val="00C32D33"/>
    <w:rPr>
      <w:rFonts w:ascii="Times New Roman" w:hAnsi="Times New Roman" w:cs="Bookman Old Style"/>
      <w:bCs/>
      <w:i w:val="0"/>
      <w:iCs w:val="0"/>
      <w:position w:val="0"/>
      <w:sz w:val="24"/>
      <w:szCs w:val="24"/>
      <w:vertAlign w:val="baseline"/>
    </w:rPr>
  </w:style>
  <w:style w:type="character" w:customStyle="1" w:styleId="WW8Num9z2">
    <w:name w:val="WW8Num9z2"/>
    <w:rsid w:val="00C32D33"/>
    <w:rPr>
      <w:rFonts w:ascii="Bookman Old Style" w:hAnsi="Bookman Old Style" w:cs="Times New Roman"/>
    </w:rPr>
  </w:style>
  <w:style w:type="character" w:customStyle="1" w:styleId="WW8Num21z2">
    <w:name w:val="WW8Num21z2"/>
    <w:rsid w:val="00C32D33"/>
    <w:rPr>
      <w:rFonts w:ascii="Bookman Old Style" w:hAnsi="Bookman Old Style" w:cs="Times New Roman"/>
    </w:rPr>
  </w:style>
  <w:style w:type="character" w:customStyle="1" w:styleId="WW8Num23z0">
    <w:name w:val="WW8Num23z0"/>
    <w:rsid w:val="00C32D33"/>
    <w:rPr>
      <w:rFonts w:ascii="Bookman Old Style" w:hAnsi="Bookman Old Style" w:cs="Bookman Old Style"/>
      <w:b w:val="0"/>
      <w:bCs/>
      <w:i w:val="0"/>
      <w:iCs/>
      <w:position w:val="0"/>
      <w:sz w:val="24"/>
      <w:szCs w:val="22"/>
      <w:vertAlign w:val="baseline"/>
    </w:rPr>
  </w:style>
  <w:style w:type="character" w:customStyle="1" w:styleId="WW8Num6z3">
    <w:name w:val="WW8Num6z3"/>
    <w:rsid w:val="00C32D33"/>
  </w:style>
  <w:style w:type="character" w:customStyle="1" w:styleId="WW8Num9z4">
    <w:name w:val="WW8Num9z4"/>
    <w:rsid w:val="00C32D33"/>
  </w:style>
  <w:style w:type="character" w:customStyle="1" w:styleId="WW8Num9z5">
    <w:name w:val="WW8Num9z5"/>
    <w:rsid w:val="00C32D33"/>
  </w:style>
  <w:style w:type="character" w:customStyle="1" w:styleId="WW8Num9z6">
    <w:name w:val="WW8Num9z6"/>
    <w:rsid w:val="00C32D33"/>
  </w:style>
  <w:style w:type="character" w:customStyle="1" w:styleId="WW8Num9z7">
    <w:name w:val="WW8Num9z7"/>
    <w:rsid w:val="00C32D33"/>
  </w:style>
  <w:style w:type="character" w:customStyle="1" w:styleId="WW8Num9z8">
    <w:name w:val="WW8Num9z8"/>
    <w:rsid w:val="00C32D33"/>
  </w:style>
  <w:style w:type="character" w:customStyle="1" w:styleId="WW8Num21z4">
    <w:name w:val="WW8Num21z4"/>
    <w:rsid w:val="00C32D33"/>
  </w:style>
  <w:style w:type="character" w:customStyle="1" w:styleId="WW8Num21z5">
    <w:name w:val="WW8Num21z5"/>
    <w:rsid w:val="00C32D33"/>
  </w:style>
  <w:style w:type="character" w:customStyle="1" w:styleId="WW8Num21z6">
    <w:name w:val="WW8Num21z6"/>
    <w:rsid w:val="00C32D33"/>
  </w:style>
  <w:style w:type="character" w:customStyle="1" w:styleId="WW8Num21z7">
    <w:name w:val="WW8Num21z7"/>
    <w:rsid w:val="00C32D33"/>
  </w:style>
  <w:style w:type="character" w:customStyle="1" w:styleId="WW8Num21z8">
    <w:name w:val="WW8Num21z8"/>
    <w:rsid w:val="00C32D33"/>
  </w:style>
  <w:style w:type="character" w:customStyle="1" w:styleId="WW8Num23z1">
    <w:name w:val="WW8Num23z1"/>
    <w:rsid w:val="00C32D33"/>
  </w:style>
  <w:style w:type="character" w:customStyle="1" w:styleId="WW8Num23z2">
    <w:name w:val="WW8Num23z2"/>
    <w:rsid w:val="00C32D33"/>
  </w:style>
  <w:style w:type="character" w:customStyle="1" w:styleId="WW8Num23z3">
    <w:name w:val="WW8Num23z3"/>
    <w:rsid w:val="00C32D33"/>
  </w:style>
  <w:style w:type="character" w:customStyle="1" w:styleId="WW8Num23z4">
    <w:name w:val="WW8Num23z4"/>
    <w:rsid w:val="00C32D33"/>
  </w:style>
  <w:style w:type="character" w:customStyle="1" w:styleId="WW8Num23z5">
    <w:name w:val="WW8Num23z5"/>
    <w:rsid w:val="00C32D33"/>
  </w:style>
  <w:style w:type="character" w:customStyle="1" w:styleId="WW8Num23z6">
    <w:name w:val="WW8Num23z6"/>
    <w:rsid w:val="00C32D33"/>
  </w:style>
  <w:style w:type="character" w:customStyle="1" w:styleId="WW8Num23z7">
    <w:name w:val="WW8Num23z7"/>
    <w:rsid w:val="00C32D33"/>
  </w:style>
  <w:style w:type="character" w:customStyle="1" w:styleId="WW8Num23z8">
    <w:name w:val="WW8Num23z8"/>
    <w:rsid w:val="00C32D33"/>
  </w:style>
  <w:style w:type="character" w:customStyle="1" w:styleId="WW-Absatz-Standardschriftart1">
    <w:name w:val="WW-Absatz-Standardschriftart1"/>
    <w:rsid w:val="00C32D33"/>
  </w:style>
  <w:style w:type="character" w:customStyle="1" w:styleId="WW8Num7z1">
    <w:name w:val="WW8Num7z1"/>
    <w:rsid w:val="00C32D33"/>
    <w:rPr>
      <w:rFonts w:ascii="Bookman Old Style" w:eastAsia="Times New Roman" w:hAnsi="Bookman Old Style" w:cs="Times New Roman"/>
    </w:rPr>
  </w:style>
  <w:style w:type="character" w:customStyle="1" w:styleId="WW8Num7z2">
    <w:name w:val="WW8Num7z2"/>
    <w:rsid w:val="00C32D33"/>
    <w:rPr>
      <w:rFonts w:ascii="Wingdings" w:hAnsi="Wingdings" w:cs="Wingdings"/>
    </w:rPr>
  </w:style>
  <w:style w:type="character" w:customStyle="1" w:styleId="WW8Num24z0">
    <w:name w:val="WW8Num24z0"/>
    <w:rsid w:val="00C32D33"/>
    <w:rPr>
      <w:rFonts w:ascii="Times New Roman" w:hAnsi="Times New Roman" w:cs="Times New Roman"/>
      <w:bCs/>
      <w:sz w:val="24"/>
      <w:szCs w:val="24"/>
    </w:rPr>
  </w:style>
  <w:style w:type="character" w:customStyle="1" w:styleId="WW8Num24z1">
    <w:name w:val="WW8Num24z1"/>
    <w:rsid w:val="00C32D33"/>
  </w:style>
  <w:style w:type="character" w:customStyle="1" w:styleId="WW8Num24z2">
    <w:name w:val="WW8Num24z2"/>
    <w:rsid w:val="00C32D33"/>
  </w:style>
  <w:style w:type="character" w:customStyle="1" w:styleId="WW8Num24z3">
    <w:name w:val="WW8Num24z3"/>
    <w:rsid w:val="00C32D33"/>
  </w:style>
  <w:style w:type="character" w:customStyle="1" w:styleId="WW8Num24z4">
    <w:name w:val="WW8Num24z4"/>
    <w:rsid w:val="00C32D33"/>
  </w:style>
  <w:style w:type="character" w:customStyle="1" w:styleId="WW8Num24z5">
    <w:name w:val="WW8Num24z5"/>
    <w:rsid w:val="00C32D33"/>
  </w:style>
  <w:style w:type="character" w:customStyle="1" w:styleId="WW8Num24z6">
    <w:name w:val="WW8Num24z6"/>
    <w:rsid w:val="00C32D33"/>
  </w:style>
  <w:style w:type="character" w:customStyle="1" w:styleId="WW8Num24z7">
    <w:name w:val="WW8Num24z7"/>
    <w:rsid w:val="00C32D33"/>
  </w:style>
  <w:style w:type="character" w:customStyle="1" w:styleId="WW8Num24z8">
    <w:name w:val="WW8Num24z8"/>
    <w:rsid w:val="00C32D33"/>
  </w:style>
  <w:style w:type="character" w:customStyle="1" w:styleId="WW8Num25z0">
    <w:name w:val="WW8Num25z0"/>
    <w:rsid w:val="00C32D33"/>
    <w:rPr>
      <w:rFonts w:ascii="Times New Roman" w:eastAsia="TT9BF4ACCAtCID-WinCharSetFFFF-H" w:hAnsi="Times New Roman" w:cs="Times New Roman"/>
      <w:bCs/>
      <w:sz w:val="24"/>
      <w:szCs w:val="24"/>
    </w:rPr>
  </w:style>
  <w:style w:type="character" w:customStyle="1" w:styleId="WW8Num25z1">
    <w:name w:val="WW8Num25z1"/>
    <w:rsid w:val="00C32D33"/>
    <w:rPr>
      <w:rFonts w:ascii="Times New Roman" w:eastAsia="TTE19E9888t00" w:hAnsi="Times New Roman" w:cs="Courier New"/>
      <w:b w:val="0"/>
      <w:bCs w:val="0"/>
      <w:sz w:val="24"/>
      <w:szCs w:val="24"/>
    </w:rPr>
  </w:style>
  <w:style w:type="character" w:customStyle="1" w:styleId="WW8Num25z2">
    <w:name w:val="WW8Num25z2"/>
    <w:rsid w:val="00C32D33"/>
    <w:rPr>
      <w:rFonts w:ascii="Wingdings" w:hAnsi="Wingdings" w:cs="Wingdings"/>
    </w:rPr>
  </w:style>
  <w:style w:type="character" w:customStyle="1" w:styleId="WW8Num25z3">
    <w:name w:val="WW8Num25z3"/>
    <w:rsid w:val="00C32D33"/>
    <w:rPr>
      <w:rFonts w:ascii="Symbol" w:hAnsi="Symbol" w:cs="Symbol"/>
    </w:rPr>
  </w:style>
  <w:style w:type="character" w:customStyle="1" w:styleId="WW8Num25z4">
    <w:name w:val="WW8Num25z4"/>
    <w:rsid w:val="00C32D33"/>
  </w:style>
  <w:style w:type="character" w:customStyle="1" w:styleId="WW8Num25z5">
    <w:name w:val="WW8Num25z5"/>
    <w:rsid w:val="00C32D33"/>
  </w:style>
  <w:style w:type="character" w:customStyle="1" w:styleId="WW8Num25z6">
    <w:name w:val="WW8Num25z6"/>
    <w:rsid w:val="00C32D33"/>
  </w:style>
  <w:style w:type="character" w:customStyle="1" w:styleId="WW8Num25z7">
    <w:name w:val="WW8Num25z7"/>
    <w:rsid w:val="00C32D33"/>
  </w:style>
  <w:style w:type="character" w:customStyle="1" w:styleId="WW8Num25z8">
    <w:name w:val="WW8Num25z8"/>
    <w:rsid w:val="00C32D33"/>
  </w:style>
  <w:style w:type="character" w:customStyle="1" w:styleId="WW8Num26z0">
    <w:name w:val="WW8Num26z0"/>
    <w:rsid w:val="00C32D33"/>
    <w:rPr>
      <w:rFonts w:ascii="Bookman Old Style" w:hAnsi="Bookman Old Style" w:cs="Bookman Old Style"/>
      <w:bCs/>
      <w:i w:val="0"/>
      <w:iCs w:val="0"/>
      <w:sz w:val="24"/>
      <w:szCs w:val="24"/>
    </w:rPr>
  </w:style>
  <w:style w:type="character" w:customStyle="1" w:styleId="WW8Num26z1">
    <w:name w:val="WW8Num26z1"/>
    <w:rsid w:val="00C32D33"/>
    <w:rPr>
      <w:rFonts w:ascii="Times-Roman" w:eastAsia="TTE19E9888t00" w:hAnsi="Times-Roman" w:cs="TTE19E9888t00"/>
      <w:b w:val="0"/>
      <w:bCs w:val="0"/>
      <w:sz w:val="24"/>
      <w:szCs w:val="24"/>
    </w:rPr>
  </w:style>
  <w:style w:type="character" w:customStyle="1" w:styleId="WW8Num26z2">
    <w:name w:val="WW8Num26z2"/>
    <w:rsid w:val="00C32D33"/>
  </w:style>
  <w:style w:type="character" w:customStyle="1" w:styleId="WW8Num26z3">
    <w:name w:val="WW8Num26z3"/>
    <w:rsid w:val="00C32D33"/>
  </w:style>
  <w:style w:type="character" w:customStyle="1" w:styleId="WW8Num26z4">
    <w:name w:val="WW8Num26z4"/>
    <w:rsid w:val="00C32D33"/>
  </w:style>
  <w:style w:type="character" w:customStyle="1" w:styleId="WW8Num26z5">
    <w:name w:val="WW8Num26z5"/>
    <w:rsid w:val="00C32D33"/>
  </w:style>
  <w:style w:type="character" w:customStyle="1" w:styleId="WW8Num26z6">
    <w:name w:val="WW8Num26z6"/>
    <w:rsid w:val="00C32D33"/>
  </w:style>
  <w:style w:type="character" w:customStyle="1" w:styleId="WW8Num26z7">
    <w:name w:val="WW8Num26z7"/>
    <w:rsid w:val="00C32D33"/>
  </w:style>
  <w:style w:type="character" w:customStyle="1" w:styleId="WW8Num26z8">
    <w:name w:val="WW8Num26z8"/>
    <w:rsid w:val="00C32D33"/>
  </w:style>
  <w:style w:type="character" w:customStyle="1" w:styleId="WW8Num27z0">
    <w:name w:val="WW8Num27z0"/>
    <w:rsid w:val="00C32D33"/>
    <w:rPr>
      <w:rFonts w:ascii="Bookman Old Style" w:hAnsi="Bookman Old Style" w:cs="Bookman Old Style"/>
      <w:bCs/>
      <w:i w:val="0"/>
      <w:iCs w:val="0"/>
      <w:sz w:val="24"/>
      <w:szCs w:val="24"/>
    </w:rPr>
  </w:style>
  <w:style w:type="character" w:customStyle="1" w:styleId="WW8Num27z1">
    <w:name w:val="WW8Num27z1"/>
    <w:rsid w:val="00C32D33"/>
    <w:rPr>
      <w:rFonts w:ascii="Times-Roman" w:eastAsia="TTE19E9888t00" w:hAnsi="Times-Roman" w:cs="TTE19E9888t00"/>
      <w:b w:val="0"/>
      <w:bCs w:val="0"/>
      <w:sz w:val="24"/>
      <w:szCs w:val="24"/>
    </w:rPr>
  </w:style>
  <w:style w:type="character" w:customStyle="1" w:styleId="WW8Num27z2">
    <w:name w:val="WW8Num27z2"/>
    <w:rsid w:val="00C32D33"/>
  </w:style>
  <w:style w:type="character" w:customStyle="1" w:styleId="WW8Num27z3">
    <w:name w:val="WW8Num27z3"/>
    <w:rsid w:val="00C32D33"/>
  </w:style>
  <w:style w:type="character" w:customStyle="1" w:styleId="WW8Num27z4">
    <w:name w:val="WW8Num27z4"/>
    <w:rsid w:val="00C32D33"/>
  </w:style>
  <w:style w:type="character" w:customStyle="1" w:styleId="WW8Num27z5">
    <w:name w:val="WW8Num27z5"/>
    <w:rsid w:val="00C32D33"/>
  </w:style>
  <w:style w:type="character" w:customStyle="1" w:styleId="WW8Num27z6">
    <w:name w:val="WW8Num27z6"/>
    <w:rsid w:val="00C32D33"/>
  </w:style>
  <w:style w:type="character" w:customStyle="1" w:styleId="WW8Num27z7">
    <w:name w:val="WW8Num27z7"/>
    <w:rsid w:val="00C32D33"/>
  </w:style>
  <w:style w:type="character" w:customStyle="1" w:styleId="WW8Num27z8">
    <w:name w:val="WW8Num27z8"/>
    <w:rsid w:val="00C32D33"/>
  </w:style>
  <w:style w:type="character" w:customStyle="1" w:styleId="WW8Num28z0">
    <w:name w:val="WW8Num28z0"/>
    <w:rsid w:val="00C32D33"/>
  </w:style>
  <w:style w:type="character" w:customStyle="1" w:styleId="WW8Num28z1">
    <w:name w:val="WW8Num28z1"/>
    <w:rsid w:val="00C32D33"/>
    <w:rPr>
      <w:rFonts w:ascii="Times-Roman" w:eastAsia="TTE19E9888t00" w:hAnsi="Times-Roman" w:cs="TTE19E9888t00"/>
      <w:b w:val="0"/>
      <w:bCs w:val="0"/>
      <w:sz w:val="24"/>
      <w:szCs w:val="24"/>
    </w:rPr>
  </w:style>
  <w:style w:type="character" w:customStyle="1" w:styleId="WW8Num28z2">
    <w:name w:val="WW8Num28z2"/>
    <w:rsid w:val="00C32D33"/>
  </w:style>
  <w:style w:type="character" w:customStyle="1" w:styleId="WW8Num28z3">
    <w:name w:val="WW8Num28z3"/>
    <w:rsid w:val="00C32D33"/>
  </w:style>
  <w:style w:type="character" w:customStyle="1" w:styleId="WW8Num28z4">
    <w:name w:val="WW8Num28z4"/>
    <w:rsid w:val="00C32D33"/>
  </w:style>
  <w:style w:type="character" w:customStyle="1" w:styleId="WW8Num28z5">
    <w:name w:val="WW8Num28z5"/>
    <w:rsid w:val="00C32D33"/>
  </w:style>
  <w:style w:type="character" w:customStyle="1" w:styleId="WW8Num28z6">
    <w:name w:val="WW8Num28z6"/>
    <w:rsid w:val="00C32D33"/>
  </w:style>
  <w:style w:type="character" w:customStyle="1" w:styleId="WW8Num28z7">
    <w:name w:val="WW8Num28z7"/>
    <w:rsid w:val="00C32D33"/>
  </w:style>
  <w:style w:type="character" w:customStyle="1" w:styleId="WW8Num28z8">
    <w:name w:val="WW8Num28z8"/>
    <w:rsid w:val="00C32D33"/>
  </w:style>
  <w:style w:type="character" w:customStyle="1" w:styleId="WW8Num29z0">
    <w:name w:val="WW8Num29z0"/>
    <w:rsid w:val="00C32D33"/>
  </w:style>
  <w:style w:type="character" w:customStyle="1" w:styleId="WW8Num29z1">
    <w:name w:val="WW8Num29z1"/>
    <w:rsid w:val="00C32D33"/>
  </w:style>
  <w:style w:type="character" w:customStyle="1" w:styleId="WW8Num29z2">
    <w:name w:val="WW8Num29z2"/>
    <w:rsid w:val="00C32D33"/>
  </w:style>
  <w:style w:type="character" w:customStyle="1" w:styleId="WW8Num29z3">
    <w:name w:val="WW8Num29z3"/>
    <w:rsid w:val="00C32D33"/>
  </w:style>
  <w:style w:type="character" w:customStyle="1" w:styleId="WW8Num29z4">
    <w:name w:val="WW8Num29z4"/>
    <w:rsid w:val="00C32D33"/>
  </w:style>
  <w:style w:type="character" w:customStyle="1" w:styleId="WW8Num29z5">
    <w:name w:val="WW8Num29z5"/>
    <w:rsid w:val="00C32D33"/>
  </w:style>
  <w:style w:type="character" w:customStyle="1" w:styleId="WW8Num29z6">
    <w:name w:val="WW8Num29z6"/>
    <w:rsid w:val="00C32D33"/>
  </w:style>
  <w:style w:type="character" w:customStyle="1" w:styleId="WW8Num29z7">
    <w:name w:val="WW8Num29z7"/>
    <w:rsid w:val="00C32D33"/>
  </w:style>
  <w:style w:type="character" w:customStyle="1" w:styleId="WW8Num29z8">
    <w:name w:val="WW8Num29z8"/>
    <w:rsid w:val="00C32D33"/>
  </w:style>
  <w:style w:type="character" w:customStyle="1" w:styleId="WW8Num2z1">
    <w:name w:val="WW8Num2z1"/>
    <w:rsid w:val="00C32D33"/>
  </w:style>
  <w:style w:type="character" w:customStyle="1" w:styleId="WW8Num2z2">
    <w:name w:val="WW8Num2z2"/>
    <w:rsid w:val="00C32D33"/>
  </w:style>
  <w:style w:type="character" w:customStyle="1" w:styleId="WW8Num2z3">
    <w:name w:val="WW8Num2z3"/>
    <w:rsid w:val="00C32D33"/>
  </w:style>
  <w:style w:type="character" w:customStyle="1" w:styleId="WW8Num2z4">
    <w:name w:val="WW8Num2z4"/>
    <w:rsid w:val="00C32D33"/>
  </w:style>
  <w:style w:type="character" w:customStyle="1" w:styleId="WW8Num2z5">
    <w:name w:val="WW8Num2z5"/>
    <w:rsid w:val="00C32D33"/>
  </w:style>
  <w:style w:type="character" w:customStyle="1" w:styleId="WW8Num2z6">
    <w:name w:val="WW8Num2z6"/>
    <w:rsid w:val="00C32D33"/>
  </w:style>
  <w:style w:type="character" w:customStyle="1" w:styleId="WW8Num2z7">
    <w:name w:val="WW8Num2z7"/>
    <w:rsid w:val="00C32D33"/>
  </w:style>
  <w:style w:type="character" w:customStyle="1" w:styleId="WW8Num2z8">
    <w:name w:val="WW8Num2z8"/>
    <w:rsid w:val="00C32D33"/>
  </w:style>
  <w:style w:type="character" w:customStyle="1" w:styleId="WW8Num30z0">
    <w:name w:val="WW8Num30z0"/>
    <w:rsid w:val="00C32D33"/>
    <w:rPr>
      <w:rFonts w:ascii="Bookman Old Style" w:hAnsi="Bookman Old Style" w:cs="Bookman Old Style"/>
      <w:bCs/>
      <w:i/>
      <w:iCs/>
    </w:rPr>
  </w:style>
  <w:style w:type="character" w:customStyle="1" w:styleId="WW8Num30z1">
    <w:name w:val="WW8Num30z1"/>
    <w:rsid w:val="00C32D33"/>
  </w:style>
  <w:style w:type="character" w:customStyle="1" w:styleId="WW8Num30z2">
    <w:name w:val="WW8Num30z2"/>
    <w:rsid w:val="00C32D33"/>
  </w:style>
  <w:style w:type="character" w:customStyle="1" w:styleId="WW8Num30z3">
    <w:name w:val="WW8Num30z3"/>
    <w:rsid w:val="00C32D33"/>
  </w:style>
  <w:style w:type="character" w:customStyle="1" w:styleId="WW8Num30z4">
    <w:name w:val="WW8Num30z4"/>
    <w:rsid w:val="00C32D33"/>
  </w:style>
  <w:style w:type="character" w:customStyle="1" w:styleId="WW8Num30z5">
    <w:name w:val="WW8Num30z5"/>
    <w:rsid w:val="00C32D33"/>
  </w:style>
  <w:style w:type="character" w:customStyle="1" w:styleId="WW8Num30z6">
    <w:name w:val="WW8Num30z6"/>
    <w:rsid w:val="00C32D33"/>
  </w:style>
  <w:style w:type="character" w:customStyle="1" w:styleId="WW8Num30z7">
    <w:name w:val="WW8Num30z7"/>
    <w:rsid w:val="00C32D33"/>
  </w:style>
  <w:style w:type="character" w:customStyle="1" w:styleId="WW8Num30z8">
    <w:name w:val="WW8Num30z8"/>
    <w:rsid w:val="00C32D33"/>
  </w:style>
  <w:style w:type="character" w:customStyle="1" w:styleId="WW8Num31z0">
    <w:name w:val="WW8Num31z0"/>
    <w:rsid w:val="00C32D33"/>
    <w:rPr>
      <w:rFonts w:ascii="Times New Roman" w:hAnsi="Times New Roman" w:cs="Times New Roman"/>
    </w:rPr>
  </w:style>
  <w:style w:type="character" w:customStyle="1" w:styleId="WW8Num31z1">
    <w:name w:val="WW8Num31z1"/>
    <w:rsid w:val="00C32D33"/>
    <w:rPr>
      <w:rFonts w:ascii="Courier New" w:hAnsi="Courier New" w:cs="Courier New"/>
    </w:rPr>
  </w:style>
  <w:style w:type="character" w:customStyle="1" w:styleId="WW8Num32z0">
    <w:name w:val="WW8Num32z0"/>
    <w:rsid w:val="00C32D33"/>
  </w:style>
  <w:style w:type="character" w:customStyle="1" w:styleId="WW8Num32z1">
    <w:name w:val="WW8Num32z1"/>
    <w:rsid w:val="00C32D33"/>
  </w:style>
  <w:style w:type="character" w:customStyle="1" w:styleId="WW8Num32z2">
    <w:name w:val="WW8Num32z2"/>
    <w:rsid w:val="00C32D33"/>
  </w:style>
  <w:style w:type="character" w:customStyle="1" w:styleId="WW8Num32z3">
    <w:name w:val="WW8Num32z3"/>
    <w:rsid w:val="00C32D33"/>
  </w:style>
  <w:style w:type="character" w:customStyle="1" w:styleId="WW8Num32z4">
    <w:name w:val="WW8Num32z4"/>
    <w:rsid w:val="00C32D33"/>
  </w:style>
  <w:style w:type="character" w:customStyle="1" w:styleId="WW8Num32z5">
    <w:name w:val="WW8Num32z5"/>
    <w:rsid w:val="00C32D33"/>
  </w:style>
  <w:style w:type="character" w:customStyle="1" w:styleId="WW8Num32z6">
    <w:name w:val="WW8Num32z6"/>
    <w:rsid w:val="00C32D33"/>
  </w:style>
  <w:style w:type="character" w:customStyle="1" w:styleId="WW8Num32z7">
    <w:name w:val="WW8Num32z7"/>
    <w:rsid w:val="00C32D33"/>
  </w:style>
  <w:style w:type="character" w:customStyle="1" w:styleId="WW8Num32z8">
    <w:name w:val="WW8Num32z8"/>
    <w:rsid w:val="00C32D33"/>
  </w:style>
  <w:style w:type="character" w:customStyle="1" w:styleId="WW8Num33z0">
    <w:name w:val="WW8Num33z0"/>
    <w:rsid w:val="00C32D33"/>
  </w:style>
  <w:style w:type="character" w:customStyle="1" w:styleId="WW8Num33z1">
    <w:name w:val="WW8Num33z1"/>
    <w:rsid w:val="00C32D33"/>
  </w:style>
  <w:style w:type="character" w:customStyle="1" w:styleId="WW8Num33z2">
    <w:name w:val="WW8Num33z2"/>
    <w:rsid w:val="00C32D33"/>
  </w:style>
  <w:style w:type="character" w:customStyle="1" w:styleId="WW8Num33z3">
    <w:name w:val="WW8Num33z3"/>
    <w:rsid w:val="00C32D33"/>
  </w:style>
  <w:style w:type="character" w:customStyle="1" w:styleId="WW8Num33z4">
    <w:name w:val="WW8Num33z4"/>
    <w:rsid w:val="00C32D33"/>
  </w:style>
  <w:style w:type="character" w:customStyle="1" w:styleId="WW8Num33z5">
    <w:name w:val="WW8Num33z5"/>
    <w:rsid w:val="00C32D33"/>
  </w:style>
  <w:style w:type="character" w:customStyle="1" w:styleId="WW8Num33z6">
    <w:name w:val="WW8Num33z6"/>
    <w:rsid w:val="00C32D33"/>
  </w:style>
  <w:style w:type="character" w:customStyle="1" w:styleId="WW8Num33z7">
    <w:name w:val="WW8Num33z7"/>
    <w:rsid w:val="00C32D33"/>
  </w:style>
  <w:style w:type="character" w:customStyle="1" w:styleId="WW8Num33z8">
    <w:name w:val="WW8Num33z8"/>
    <w:rsid w:val="00C32D33"/>
  </w:style>
  <w:style w:type="character" w:customStyle="1" w:styleId="WW8Num34z0">
    <w:name w:val="WW8Num34z0"/>
    <w:rsid w:val="00C32D33"/>
    <w:rPr>
      <w:rFonts w:ascii="Times New Roman" w:eastAsia="Times New Roman" w:hAnsi="Times New Roman" w:cs="Times New Roman"/>
    </w:rPr>
  </w:style>
  <w:style w:type="character" w:customStyle="1" w:styleId="WW8Num34z1">
    <w:name w:val="WW8Num34z1"/>
    <w:rsid w:val="00C32D33"/>
  </w:style>
  <w:style w:type="character" w:customStyle="1" w:styleId="WW8Num34z2">
    <w:name w:val="WW8Num34z2"/>
    <w:rsid w:val="00C32D33"/>
  </w:style>
  <w:style w:type="character" w:customStyle="1" w:styleId="WW8Num34z3">
    <w:name w:val="WW8Num34z3"/>
    <w:rsid w:val="00C32D33"/>
  </w:style>
  <w:style w:type="character" w:customStyle="1" w:styleId="WW8Num34z4">
    <w:name w:val="WW8Num34z4"/>
    <w:rsid w:val="00C32D33"/>
  </w:style>
  <w:style w:type="character" w:customStyle="1" w:styleId="WW8Num34z5">
    <w:name w:val="WW8Num34z5"/>
    <w:rsid w:val="00C32D33"/>
  </w:style>
  <w:style w:type="character" w:customStyle="1" w:styleId="WW8Num34z6">
    <w:name w:val="WW8Num34z6"/>
    <w:rsid w:val="00C32D33"/>
  </w:style>
  <w:style w:type="character" w:customStyle="1" w:styleId="WW8Num34z7">
    <w:name w:val="WW8Num34z7"/>
    <w:rsid w:val="00C32D33"/>
  </w:style>
  <w:style w:type="character" w:customStyle="1" w:styleId="WW8Num34z8">
    <w:name w:val="WW8Num34z8"/>
    <w:rsid w:val="00C32D33"/>
  </w:style>
  <w:style w:type="character" w:customStyle="1" w:styleId="WW8Num35z0">
    <w:name w:val="WW8Num35z0"/>
    <w:rsid w:val="00C32D33"/>
    <w:rPr>
      <w:rFonts w:ascii="Symbol" w:hAnsi="Symbol" w:cs="Symbol"/>
      <w:sz w:val="24"/>
      <w:szCs w:val="24"/>
    </w:rPr>
  </w:style>
  <w:style w:type="character" w:customStyle="1" w:styleId="WW8Num35z1">
    <w:name w:val="WW8Num35z1"/>
    <w:rsid w:val="00C32D33"/>
    <w:rPr>
      <w:rFonts w:ascii="OpenSymbol" w:hAnsi="OpenSymbol" w:cs="OpenSymbol"/>
    </w:rPr>
  </w:style>
  <w:style w:type="character" w:customStyle="1" w:styleId="WW8Num36z0">
    <w:name w:val="WW8Num36z0"/>
    <w:rsid w:val="00C32D33"/>
    <w:rPr>
      <w:rFonts w:ascii="Symbol" w:eastAsia="TT9BF4ACCAtCID-WinCharSetFFFF-H" w:hAnsi="Symbol" w:cs="Symbol"/>
      <w:sz w:val="24"/>
      <w:szCs w:val="24"/>
    </w:rPr>
  </w:style>
  <w:style w:type="character" w:customStyle="1" w:styleId="WW8Num37z0">
    <w:name w:val="WW8Num37z0"/>
    <w:rsid w:val="00C32D33"/>
    <w:rPr>
      <w:rFonts w:ascii="Bookman Old Style" w:hAnsi="Bookman Old Style" w:cs="Bookman Old Style"/>
      <w:bCs/>
      <w:sz w:val="24"/>
      <w:szCs w:val="24"/>
    </w:rPr>
  </w:style>
  <w:style w:type="character" w:customStyle="1" w:styleId="WW8Num37z1">
    <w:name w:val="WW8Num37z1"/>
    <w:rsid w:val="00C32D33"/>
  </w:style>
  <w:style w:type="character" w:customStyle="1" w:styleId="WW8Num37z2">
    <w:name w:val="WW8Num37z2"/>
    <w:rsid w:val="00C32D33"/>
  </w:style>
  <w:style w:type="character" w:customStyle="1" w:styleId="WW8Num37z3">
    <w:name w:val="WW8Num37z3"/>
    <w:rsid w:val="00C32D33"/>
  </w:style>
  <w:style w:type="character" w:customStyle="1" w:styleId="WW8Num37z4">
    <w:name w:val="WW8Num37z4"/>
    <w:rsid w:val="00C32D33"/>
  </w:style>
  <w:style w:type="character" w:customStyle="1" w:styleId="WW8Num37z5">
    <w:name w:val="WW8Num37z5"/>
    <w:rsid w:val="00C32D33"/>
  </w:style>
  <w:style w:type="character" w:customStyle="1" w:styleId="WW8Num37z6">
    <w:name w:val="WW8Num37z6"/>
    <w:rsid w:val="00C32D33"/>
  </w:style>
  <w:style w:type="character" w:customStyle="1" w:styleId="WW8Num37z7">
    <w:name w:val="WW8Num37z7"/>
    <w:rsid w:val="00C32D33"/>
  </w:style>
  <w:style w:type="character" w:customStyle="1" w:styleId="WW8Num37z8">
    <w:name w:val="WW8Num37z8"/>
    <w:rsid w:val="00C32D33"/>
  </w:style>
  <w:style w:type="character" w:customStyle="1" w:styleId="WW8Num38z0">
    <w:name w:val="WW8Num38z0"/>
    <w:rsid w:val="00C32D33"/>
    <w:rPr>
      <w:rFonts w:ascii="Courier New" w:hAnsi="Courier New" w:cs="Courier New"/>
    </w:rPr>
  </w:style>
  <w:style w:type="character" w:customStyle="1" w:styleId="WW8Num38z1">
    <w:name w:val="WW8Num38z1"/>
    <w:rsid w:val="00C32D33"/>
    <w:rPr>
      <w:rFonts w:ascii="Courier New" w:hAnsi="Courier New" w:cs="Courier New"/>
    </w:rPr>
  </w:style>
  <w:style w:type="character" w:customStyle="1" w:styleId="WW8Num38z2">
    <w:name w:val="WW8Num38z2"/>
    <w:rsid w:val="00C32D33"/>
    <w:rPr>
      <w:rFonts w:ascii="Wingdings" w:hAnsi="Wingdings" w:cs="Wingdings"/>
    </w:rPr>
  </w:style>
  <w:style w:type="character" w:customStyle="1" w:styleId="WW8Num38z3">
    <w:name w:val="WW8Num38z3"/>
    <w:rsid w:val="00C32D33"/>
    <w:rPr>
      <w:rFonts w:ascii="Symbol" w:hAnsi="Symbol" w:cs="Symbol"/>
    </w:rPr>
  </w:style>
  <w:style w:type="character" w:customStyle="1" w:styleId="WW8Num38z4">
    <w:name w:val="WW8Num38z4"/>
    <w:rsid w:val="00C32D33"/>
  </w:style>
  <w:style w:type="character" w:customStyle="1" w:styleId="WW8Num38z5">
    <w:name w:val="WW8Num38z5"/>
    <w:rsid w:val="00C32D33"/>
  </w:style>
  <w:style w:type="character" w:customStyle="1" w:styleId="WW8Num38z6">
    <w:name w:val="WW8Num38z6"/>
    <w:rsid w:val="00C32D33"/>
  </w:style>
  <w:style w:type="character" w:customStyle="1" w:styleId="WW8Num38z7">
    <w:name w:val="WW8Num38z7"/>
    <w:rsid w:val="00C32D33"/>
  </w:style>
  <w:style w:type="character" w:customStyle="1" w:styleId="WW8Num38z8">
    <w:name w:val="WW8Num38z8"/>
    <w:rsid w:val="00C32D33"/>
  </w:style>
  <w:style w:type="character" w:customStyle="1" w:styleId="WW8Num39z0">
    <w:name w:val="WW8Num39z0"/>
    <w:rsid w:val="00C32D33"/>
  </w:style>
  <w:style w:type="character" w:customStyle="1" w:styleId="WW8Num39z1">
    <w:name w:val="WW8Num39z1"/>
    <w:rsid w:val="00C32D33"/>
  </w:style>
  <w:style w:type="character" w:customStyle="1" w:styleId="WW8Num39z2">
    <w:name w:val="WW8Num39z2"/>
    <w:rsid w:val="00C32D33"/>
    <w:rPr>
      <w:rFonts w:ascii="Times New Roman" w:eastAsia="Times New Roman" w:hAnsi="Times New Roman" w:cs="Times New Roman"/>
    </w:rPr>
  </w:style>
  <w:style w:type="character" w:customStyle="1" w:styleId="WW8Num39z3">
    <w:name w:val="WW8Num39z3"/>
    <w:rsid w:val="00C32D33"/>
  </w:style>
  <w:style w:type="character" w:customStyle="1" w:styleId="WW8Num39z4">
    <w:name w:val="WW8Num39z4"/>
    <w:rsid w:val="00C32D33"/>
  </w:style>
  <w:style w:type="character" w:customStyle="1" w:styleId="WW8Num39z5">
    <w:name w:val="WW8Num39z5"/>
    <w:rsid w:val="00C32D33"/>
  </w:style>
  <w:style w:type="character" w:customStyle="1" w:styleId="WW8Num39z6">
    <w:name w:val="WW8Num39z6"/>
    <w:rsid w:val="00C32D33"/>
  </w:style>
  <w:style w:type="character" w:customStyle="1" w:styleId="WW8Num39z7">
    <w:name w:val="WW8Num39z7"/>
    <w:rsid w:val="00C32D33"/>
  </w:style>
  <w:style w:type="character" w:customStyle="1" w:styleId="WW8Num39z8">
    <w:name w:val="WW8Num39z8"/>
    <w:rsid w:val="00C32D33"/>
  </w:style>
  <w:style w:type="character" w:customStyle="1" w:styleId="WW8Num40z0">
    <w:name w:val="WW8Num40z0"/>
    <w:rsid w:val="00C32D33"/>
    <w:rPr>
      <w:rFonts w:ascii="Times New Roman" w:hAnsi="Times New Roman" w:cs="Times New Roman"/>
    </w:rPr>
  </w:style>
  <w:style w:type="character" w:customStyle="1" w:styleId="WW8Num40z1">
    <w:name w:val="WW8Num40z1"/>
    <w:rsid w:val="00C32D33"/>
    <w:rPr>
      <w:rFonts w:ascii="Courier New" w:eastAsia="TTE19E9888t00" w:hAnsi="Courier New" w:cs="Courier New"/>
      <w:b w:val="0"/>
      <w:bCs w:val="0"/>
      <w:sz w:val="24"/>
      <w:szCs w:val="24"/>
    </w:rPr>
  </w:style>
  <w:style w:type="character" w:customStyle="1" w:styleId="WW8Num40z2">
    <w:name w:val="WW8Num40z2"/>
    <w:rsid w:val="00C32D33"/>
    <w:rPr>
      <w:rFonts w:ascii="Wingdings" w:hAnsi="Wingdings" w:cs="Wingdings"/>
    </w:rPr>
  </w:style>
  <w:style w:type="character" w:customStyle="1" w:styleId="WW8Num40z3">
    <w:name w:val="WW8Num40z3"/>
    <w:rsid w:val="00C32D33"/>
    <w:rPr>
      <w:rFonts w:ascii="Symbol" w:hAnsi="Symbol" w:cs="Symbol"/>
    </w:rPr>
  </w:style>
  <w:style w:type="character" w:customStyle="1" w:styleId="WW8Num40z4">
    <w:name w:val="WW8Num40z4"/>
    <w:rsid w:val="00C32D33"/>
  </w:style>
  <w:style w:type="character" w:customStyle="1" w:styleId="WW8Num40z5">
    <w:name w:val="WW8Num40z5"/>
    <w:rsid w:val="00C32D33"/>
  </w:style>
  <w:style w:type="character" w:customStyle="1" w:styleId="WW8Num40z6">
    <w:name w:val="WW8Num40z6"/>
    <w:rsid w:val="00C32D33"/>
  </w:style>
  <w:style w:type="character" w:customStyle="1" w:styleId="WW8Num40z7">
    <w:name w:val="WW8Num40z7"/>
    <w:rsid w:val="00C32D33"/>
  </w:style>
  <w:style w:type="character" w:customStyle="1" w:styleId="WW8Num40z8">
    <w:name w:val="WW8Num40z8"/>
    <w:rsid w:val="00C32D33"/>
  </w:style>
  <w:style w:type="character" w:customStyle="1" w:styleId="WW8Num41z0">
    <w:name w:val="WW8Num41z0"/>
    <w:rsid w:val="00C32D33"/>
    <w:rPr>
      <w:rFonts w:ascii="Times New Roman" w:hAnsi="Times New Roman" w:cs="Times New Roman"/>
    </w:rPr>
  </w:style>
  <w:style w:type="character" w:customStyle="1" w:styleId="WW8Num41z1">
    <w:name w:val="WW8Num41z1"/>
    <w:rsid w:val="00C32D33"/>
    <w:rPr>
      <w:rFonts w:ascii="Courier New" w:hAnsi="Courier New" w:cs="Courier New"/>
    </w:rPr>
  </w:style>
  <w:style w:type="character" w:customStyle="1" w:styleId="WW8Num41z2">
    <w:name w:val="WW8Num41z2"/>
    <w:rsid w:val="00C32D33"/>
    <w:rPr>
      <w:rFonts w:ascii="Wingdings" w:hAnsi="Wingdings" w:cs="Wingdings"/>
    </w:rPr>
  </w:style>
  <w:style w:type="character" w:customStyle="1" w:styleId="WW8Num41z3">
    <w:name w:val="WW8Num41z3"/>
    <w:rsid w:val="00C32D33"/>
    <w:rPr>
      <w:rFonts w:ascii="Symbol" w:hAnsi="Symbol" w:cs="Symbol"/>
    </w:rPr>
  </w:style>
  <w:style w:type="character" w:customStyle="1" w:styleId="WW8Num41z4">
    <w:name w:val="WW8Num41z4"/>
    <w:rsid w:val="00C32D33"/>
  </w:style>
  <w:style w:type="character" w:customStyle="1" w:styleId="WW8Num41z5">
    <w:name w:val="WW8Num41z5"/>
    <w:rsid w:val="00C32D33"/>
  </w:style>
  <w:style w:type="character" w:customStyle="1" w:styleId="WW8Num41z6">
    <w:name w:val="WW8Num41z6"/>
    <w:rsid w:val="00C32D33"/>
  </w:style>
  <w:style w:type="character" w:customStyle="1" w:styleId="WW8Num41z7">
    <w:name w:val="WW8Num41z7"/>
    <w:rsid w:val="00C32D33"/>
  </w:style>
  <w:style w:type="character" w:customStyle="1" w:styleId="WW8Num41z8">
    <w:name w:val="WW8Num41z8"/>
    <w:rsid w:val="00C32D33"/>
  </w:style>
  <w:style w:type="character" w:customStyle="1" w:styleId="WW8Num31z2">
    <w:name w:val="WW8Num31z2"/>
    <w:rsid w:val="00C32D33"/>
    <w:rPr>
      <w:rFonts w:ascii="Wingdings" w:hAnsi="Wingdings" w:cs="Wingdings"/>
    </w:rPr>
  </w:style>
  <w:style w:type="character" w:customStyle="1" w:styleId="WW8Num31z3">
    <w:name w:val="WW8Num31z3"/>
    <w:rsid w:val="00C32D33"/>
    <w:rPr>
      <w:rFonts w:ascii="Symbol" w:hAnsi="Symbol" w:cs="Symbol"/>
    </w:rPr>
  </w:style>
  <w:style w:type="character" w:customStyle="1" w:styleId="WW8Num43z0">
    <w:name w:val="WW8Num43z0"/>
    <w:rsid w:val="00C32D33"/>
    <w:rPr>
      <w:rFonts w:ascii="Times New Roman" w:hAnsi="Times New Roman" w:cs="Times New Roman"/>
    </w:rPr>
  </w:style>
  <w:style w:type="character" w:customStyle="1" w:styleId="WW8Num43z1">
    <w:name w:val="WW8Num43z1"/>
    <w:rsid w:val="00C32D33"/>
    <w:rPr>
      <w:rFonts w:ascii="Courier New" w:hAnsi="Courier New" w:cs="Courier New"/>
    </w:rPr>
  </w:style>
  <w:style w:type="character" w:customStyle="1" w:styleId="WW8Num43z2">
    <w:name w:val="WW8Num43z2"/>
    <w:rsid w:val="00C32D33"/>
    <w:rPr>
      <w:rFonts w:ascii="Wingdings" w:hAnsi="Wingdings" w:cs="Wingdings"/>
    </w:rPr>
  </w:style>
  <w:style w:type="character" w:customStyle="1" w:styleId="WW8Num43z3">
    <w:name w:val="WW8Num43z3"/>
    <w:rsid w:val="00C32D33"/>
    <w:rPr>
      <w:rFonts w:ascii="Symbol" w:hAnsi="Symbol" w:cs="Symbol"/>
    </w:rPr>
  </w:style>
  <w:style w:type="character" w:customStyle="1" w:styleId="WW8Num45z0">
    <w:name w:val="WW8Num45z0"/>
    <w:rsid w:val="00C32D33"/>
    <w:rPr>
      <w:rFonts w:ascii="Symbol" w:hAnsi="Symbol" w:cs="Symbol"/>
    </w:rPr>
  </w:style>
  <w:style w:type="character" w:customStyle="1" w:styleId="WW8Num46z0">
    <w:name w:val="WW8Num46z0"/>
    <w:rsid w:val="00C32D33"/>
    <w:rPr>
      <w:rFonts w:ascii="Times New Roman" w:hAnsi="Times New Roman" w:cs="Times New Roman"/>
    </w:rPr>
  </w:style>
  <w:style w:type="character" w:customStyle="1" w:styleId="WW8Num47z0">
    <w:name w:val="WW8Num47z0"/>
    <w:rsid w:val="00C32D33"/>
    <w:rPr>
      <w:rFonts w:ascii="Symbol" w:hAnsi="Symbol" w:cs="Symbol"/>
    </w:rPr>
  </w:style>
  <w:style w:type="character" w:customStyle="1" w:styleId="WW8Num48z0">
    <w:name w:val="WW8Num48z0"/>
    <w:rsid w:val="00C32D33"/>
    <w:rPr>
      <w:rFonts w:ascii="Courier New" w:hAnsi="Courier New" w:cs="Courier New"/>
    </w:rPr>
  </w:style>
  <w:style w:type="character" w:customStyle="1" w:styleId="WW8Num48z1">
    <w:name w:val="WW8Num48z1"/>
    <w:rsid w:val="00C32D33"/>
    <w:rPr>
      <w:rFonts w:ascii="Bookman Old Style" w:eastAsia="Times New Roman" w:hAnsi="Bookman Old Style" w:cs="Times New Roman"/>
    </w:rPr>
  </w:style>
  <w:style w:type="character" w:customStyle="1" w:styleId="WW8Num48z2">
    <w:name w:val="WW8Num48z2"/>
    <w:rsid w:val="00C32D33"/>
    <w:rPr>
      <w:rFonts w:ascii="Bookman Old Style" w:hAnsi="Bookman Old Style" w:cs="Times New Roman"/>
    </w:rPr>
  </w:style>
  <w:style w:type="character" w:customStyle="1" w:styleId="WW8Num48z3">
    <w:name w:val="WW8Num48z3"/>
    <w:rsid w:val="00C32D33"/>
    <w:rPr>
      <w:rFonts w:ascii="Symbol" w:hAnsi="Symbol" w:cs="Symbol"/>
    </w:rPr>
  </w:style>
  <w:style w:type="character" w:customStyle="1" w:styleId="WW8Num50z2">
    <w:name w:val="WW8Num50z2"/>
    <w:rsid w:val="00C32D33"/>
    <w:rPr>
      <w:rFonts w:ascii="Bookman Old Style" w:hAnsi="Bookman Old Style" w:cs="Times New Roman"/>
    </w:rPr>
  </w:style>
  <w:style w:type="character" w:customStyle="1" w:styleId="WW8Num53z0">
    <w:name w:val="WW8Num53z0"/>
    <w:rsid w:val="00C32D33"/>
    <w:rPr>
      <w:rFonts w:ascii="Times New Roman" w:hAnsi="Times New Roman" w:cs="Times New Roman"/>
    </w:rPr>
  </w:style>
  <w:style w:type="character" w:customStyle="1" w:styleId="WW8Num53z1">
    <w:name w:val="WW8Num53z1"/>
    <w:rsid w:val="00C32D33"/>
    <w:rPr>
      <w:rFonts w:ascii="Courier New" w:hAnsi="Courier New" w:cs="Courier New"/>
    </w:rPr>
  </w:style>
  <w:style w:type="character" w:customStyle="1" w:styleId="WW8Num53z2">
    <w:name w:val="WW8Num53z2"/>
    <w:rsid w:val="00C32D33"/>
    <w:rPr>
      <w:rFonts w:ascii="Times New Roman" w:eastAsia="Times New Roman" w:hAnsi="Times New Roman" w:cs="Times New Roman"/>
    </w:rPr>
  </w:style>
  <w:style w:type="character" w:customStyle="1" w:styleId="WW8Num53z3">
    <w:name w:val="WW8Num53z3"/>
    <w:rsid w:val="00C32D33"/>
    <w:rPr>
      <w:rFonts w:ascii="Symbol" w:hAnsi="Symbol" w:cs="Symbol"/>
    </w:rPr>
  </w:style>
  <w:style w:type="character" w:customStyle="1" w:styleId="WW8Num54z0">
    <w:name w:val="WW8Num54z0"/>
    <w:rsid w:val="00C32D33"/>
    <w:rPr>
      <w:rFonts w:ascii="Times New Roman" w:hAnsi="Times New Roman" w:cs="Times New Roman"/>
    </w:rPr>
  </w:style>
  <w:style w:type="character" w:customStyle="1" w:styleId="WW8Num56z0">
    <w:name w:val="WW8Num56z0"/>
    <w:rsid w:val="00C32D33"/>
    <w:rPr>
      <w:rFonts w:ascii="Symbol" w:hAnsi="Symbol" w:cs="Symbol"/>
    </w:rPr>
  </w:style>
  <w:style w:type="character" w:customStyle="1" w:styleId="WW8Num58z1">
    <w:name w:val="WW8Num58z1"/>
    <w:rsid w:val="00C32D33"/>
    <w:rPr>
      <w:rFonts w:ascii="Times New Roman" w:eastAsia="Times New Roman" w:hAnsi="Times New Roman" w:cs="Times New Roman"/>
    </w:rPr>
  </w:style>
  <w:style w:type="character" w:customStyle="1" w:styleId="WW8Num58z2">
    <w:name w:val="WW8Num58z2"/>
    <w:rsid w:val="00C32D33"/>
    <w:rPr>
      <w:rFonts w:ascii="Bookman Old Style" w:eastAsia="Times New Roman" w:hAnsi="Bookman Old Style" w:cs="Times New Roman"/>
    </w:rPr>
  </w:style>
  <w:style w:type="character" w:customStyle="1" w:styleId="WW8Num58z3">
    <w:name w:val="WW8Num58z3"/>
    <w:rsid w:val="00C32D33"/>
    <w:rPr>
      <w:rFonts w:ascii="Times New Roman" w:hAnsi="Times New Roman" w:cs="Times New Roman"/>
    </w:rPr>
  </w:style>
  <w:style w:type="character" w:customStyle="1" w:styleId="WW8Num59z0">
    <w:name w:val="WW8Num59z0"/>
    <w:rsid w:val="00C32D33"/>
    <w:rPr>
      <w:rFonts w:ascii="Times New Roman" w:hAnsi="Times New Roman" w:cs="Times New Roman"/>
    </w:rPr>
  </w:style>
  <w:style w:type="character" w:customStyle="1" w:styleId="WW8Num59z1">
    <w:name w:val="WW8Num59z1"/>
    <w:rsid w:val="00C32D33"/>
    <w:rPr>
      <w:rFonts w:ascii="Times New Roman" w:eastAsia="Times New Roman" w:hAnsi="Times New Roman" w:cs="Times New Roman"/>
    </w:rPr>
  </w:style>
  <w:style w:type="character" w:customStyle="1" w:styleId="WW8Num59z2">
    <w:name w:val="WW8Num59z2"/>
    <w:rsid w:val="00C32D33"/>
    <w:rPr>
      <w:rFonts w:ascii="Bookman Old Style" w:eastAsia="Times New Roman" w:hAnsi="Bookman Old Style" w:cs="Times New Roman"/>
    </w:rPr>
  </w:style>
  <w:style w:type="character" w:customStyle="1" w:styleId="WW8Num59z3">
    <w:name w:val="WW8Num59z3"/>
    <w:rsid w:val="00C32D33"/>
    <w:rPr>
      <w:rFonts w:ascii="Times New Roman" w:hAnsi="Times New Roman" w:cs="Times New Roman"/>
    </w:rPr>
  </w:style>
  <w:style w:type="character" w:customStyle="1" w:styleId="WW8Num60z0">
    <w:name w:val="WW8Num60z0"/>
    <w:rsid w:val="00C32D33"/>
    <w:rPr>
      <w:rFonts w:ascii="Times New Roman" w:hAnsi="Times New Roman" w:cs="Times New Roman"/>
    </w:rPr>
  </w:style>
  <w:style w:type="character" w:customStyle="1" w:styleId="WW8Num60z1">
    <w:name w:val="WW8Num60z1"/>
    <w:rsid w:val="00C32D33"/>
    <w:rPr>
      <w:rFonts w:ascii="Courier New" w:hAnsi="Courier New" w:cs="Courier New"/>
    </w:rPr>
  </w:style>
  <w:style w:type="character" w:customStyle="1" w:styleId="WW8Num60z2">
    <w:name w:val="WW8Num60z2"/>
    <w:rsid w:val="00C32D33"/>
    <w:rPr>
      <w:rFonts w:ascii="Wingdings" w:hAnsi="Wingdings" w:cs="Wingdings"/>
    </w:rPr>
  </w:style>
  <w:style w:type="character" w:customStyle="1" w:styleId="WW8Num60z3">
    <w:name w:val="WW8Num60z3"/>
    <w:rsid w:val="00C32D33"/>
    <w:rPr>
      <w:rFonts w:ascii="Symbol" w:hAnsi="Symbol" w:cs="Symbol"/>
    </w:rPr>
  </w:style>
  <w:style w:type="character" w:customStyle="1" w:styleId="WW8Num62z0">
    <w:name w:val="WW8Num62z0"/>
    <w:rsid w:val="00C32D33"/>
    <w:rPr>
      <w:rFonts w:ascii="Courier New" w:hAnsi="Courier New" w:cs="Courier New"/>
    </w:rPr>
  </w:style>
  <w:style w:type="character" w:customStyle="1" w:styleId="WW8Num62z1">
    <w:name w:val="WW8Num62z1"/>
    <w:rsid w:val="00C32D33"/>
    <w:rPr>
      <w:rFonts w:ascii="Bookman Old Style" w:hAnsi="Bookman Old Style" w:cs="Bookman Old Style"/>
      <w:sz w:val="24"/>
    </w:rPr>
  </w:style>
  <w:style w:type="character" w:customStyle="1" w:styleId="WW8Num62z2">
    <w:name w:val="WW8Num62z2"/>
    <w:rsid w:val="00C32D33"/>
    <w:rPr>
      <w:rFonts w:ascii="Wingdings" w:hAnsi="Wingdings" w:cs="Wingdings"/>
    </w:rPr>
  </w:style>
  <w:style w:type="character" w:customStyle="1" w:styleId="WW8Num62z3">
    <w:name w:val="WW8Num62z3"/>
    <w:rsid w:val="00C32D33"/>
    <w:rPr>
      <w:rFonts w:ascii="Symbol" w:hAnsi="Symbol" w:cs="Symbol"/>
    </w:rPr>
  </w:style>
  <w:style w:type="character" w:customStyle="1" w:styleId="WW8Num63z0">
    <w:name w:val="WW8Num63z0"/>
    <w:rsid w:val="00C32D33"/>
    <w:rPr>
      <w:rFonts w:ascii="Symbol" w:hAnsi="Symbol" w:cs="Symbol"/>
    </w:rPr>
  </w:style>
  <w:style w:type="character" w:customStyle="1" w:styleId="WW8Num64z0">
    <w:name w:val="WW8Num64z0"/>
    <w:rsid w:val="00C32D33"/>
    <w:rPr>
      <w:rFonts w:ascii="Symbol" w:hAnsi="Symbol" w:cs="Symbol"/>
    </w:rPr>
  </w:style>
  <w:style w:type="character" w:customStyle="1" w:styleId="WW8Num65z0">
    <w:name w:val="WW8Num65z0"/>
    <w:rsid w:val="00C32D33"/>
    <w:rPr>
      <w:rFonts w:ascii="Symbol" w:hAnsi="Symbol" w:cs="Symbol"/>
    </w:rPr>
  </w:style>
  <w:style w:type="character" w:customStyle="1" w:styleId="WW8Num66z0">
    <w:name w:val="WW8Num66z0"/>
    <w:rsid w:val="00C32D33"/>
    <w:rPr>
      <w:rFonts w:ascii="Symbol" w:hAnsi="Symbol" w:cs="Symbol"/>
      <w:color w:val="auto"/>
    </w:rPr>
  </w:style>
  <w:style w:type="character" w:customStyle="1" w:styleId="WW8Num68z0">
    <w:name w:val="WW8Num68z0"/>
    <w:rsid w:val="00C32D33"/>
    <w:rPr>
      <w:rFonts w:ascii="Times New Roman" w:hAnsi="Times New Roman" w:cs="Times New Roman"/>
    </w:rPr>
  </w:style>
  <w:style w:type="character" w:customStyle="1" w:styleId="WW8Num68z1">
    <w:name w:val="WW8Num68z1"/>
    <w:rsid w:val="00C32D33"/>
    <w:rPr>
      <w:rFonts w:ascii="Courier New" w:hAnsi="Courier New" w:cs="Courier New"/>
    </w:rPr>
  </w:style>
  <w:style w:type="character" w:customStyle="1" w:styleId="WW8Num68z2">
    <w:name w:val="WW8Num68z2"/>
    <w:rsid w:val="00C32D33"/>
    <w:rPr>
      <w:rFonts w:ascii="Wingdings" w:hAnsi="Wingdings" w:cs="Wingdings"/>
    </w:rPr>
  </w:style>
  <w:style w:type="character" w:customStyle="1" w:styleId="WW8Num68z3">
    <w:name w:val="WW8Num68z3"/>
    <w:rsid w:val="00C32D33"/>
    <w:rPr>
      <w:rFonts w:ascii="Symbol" w:hAnsi="Symbol" w:cs="Symbol"/>
    </w:rPr>
  </w:style>
  <w:style w:type="character" w:customStyle="1" w:styleId="WW8Num69z0">
    <w:name w:val="WW8Num69z0"/>
    <w:rsid w:val="00C32D33"/>
    <w:rPr>
      <w:rFonts w:ascii="Bookman Old Style" w:hAnsi="Bookman Old Style" w:cs="Bookman Old Style"/>
      <w:b w:val="0"/>
      <w:i w:val="0"/>
      <w:sz w:val="24"/>
    </w:rPr>
  </w:style>
  <w:style w:type="character" w:customStyle="1" w:styleId="WW8Num70z0">
    <w:name w:val="WW8Num70z0"/>
    <w:rsid w:val="00C32D33"/>
    <w:rPr>
      <w:rFonts w:ascii="Times New Roman" w:hAnsi="Times New Roman" w:cs="Times New Roman"/>
    </w:rPr>
  </w:style>
  <w:style w:type="character" w:customStyle="1" w:styleId="Domylnaczcionkaakapitu2">
    <w:name w:val="Domyślna czcionka akapitu2"/>
    <w:rsid w:val="00C32D33"/>
  </w:style>
  <w:style w:type="character" w:customStyle="1" w:styleId="WW-Absatz-Standardschriftart11">
    <w:name w:val="WW-Absatz-Standardschriftart11"/>
    <w:rsid w:val="00C32D33"/>
  </w:style>
  <w:style w:type="character" w:customStyle="1" w:styleId="WW8Num42z0">
    <w:name w:val="WW8Num42z0"/>
    <w:rsid w:val="00C32D33"/>
    <w:rPr>
      <w:rFonts w:ascii="Bookman Old Style" w:hAnsi="Bookman Old Style" w:cs="Bookman Old Style"/>
    </w:rPr>
  </w:style>
  <w:style w:type="character" w:customStyle="1" w:styleId="WW8Num45z1">
    <w:name w:val="WW8Num45z1"/>
    <w:rsid w:val="00C32D33"/>
    <w:rPr>
      <w:rFonts w:ascii="Bookman Old Style" w:eastAsia="Times New Roman" w:hAnsi="Bookman Old Style" w:cs="Times New Roman"/>
    </w:rPr>
  </w:style>
  <w:style w:type="character" w:customStyle="1" w:styleId="WW8Num49z0">
    <w:name w:val="WW8Num49z0"/>
    <w:rsid w:val="00C32D33"/>
    <w:rPr>
      <w:rFonts w:ascii="Bookman Old Style" w:eastAsia="Times New Roman" w:hAnsi="Bookman Old Style" w:cs="Times New Roman"/>
    </w:rPr>
  </w:style>
  <w:style w:type="character" w:customStyle="1" w:styleId="WW8Num49z1">
    <w:name w:val="WW8Num49z1"/>
    <w:rsid w:val="00C32D33"/>
    <w:rPr>
      <w:rFonts w:ascii="Courier New" w:hAnsi="Courier New" w:cs="Courier New"/>
    </w:rPr>
  </w:style>
  <w:style w:type="character" w:customStyle="1" w:styleId="WW8Num49z2">
    <w:name w:val="WW8Num49z2"/>
    <w:rsid w:val="00C32D33"/>
    <w:rPr>
      <w:rFonts w:ascii="Wingdings" w:hAnsi="Wingdings" w:cs="Wingdings"/>
    </w:rPr>
  </w:style>
  <w:style w:type="character" w:customStyle="1" w:styleId="WW8Num49z3">
    <w:name w:val="WW8Num49z3"/>
    <w:rsid w:val="00C32D33"/>
    <w:rPr>
      <w:rFonts w:ascii="Symbol" w:hAnsi="Symbol" w:cs="Symbol"/>
    </w:rPr>
  </w:style>
  <w:style w:type="character" w:customStyle="1" w:styleId="WW8Num50z0">
    <w:name w:val="WW8Num50z0"/>
    <w:rsid w:val="00C32D33"/>
    <w:rPr>
      <w:b/>
    </w:rPr>
  </w:style>
  <w:style w:type="character" w:customStyle="1" w:styleId="WW8Num51z0">
    <w:name w:val="WW8Num51z0"/>
    <w:rsid w:val="00C32D33"/>
    <w:rPr>
      <w:b w:val="0"/>
      <w:i w:val="0"/>
    </w:rPr>
  </w:style>
  <w:style w:type="character" w:customStyle="1" w:styleId="WW8Num52z0">
    <w:name w:val="WW8Num52z0"/>
    <w:rsid w:val="00C32D33"/>
    <w:rPr>
      <w:rFonts w:ascii="Times New Roman" w:hAnsi="Times New Roman" w:cs="Times New Roman"/>
    </w:rPr>
  </w:style>
  <w:style w:type="character" w:customStyle="1" w:styleId="WW8Num52z1">
    <w:name w:val="WW8Num52z1"/>
    <w:rsid w:val="00C32D33"/>
    <w:rPr>
      <w:rFonts w:ascii="Courier New" w:hAnsi="Courier New" w:cs="Courier New"/>
    </w:rPr>
  </w:style>
  <w:style w:type="character" w:customStyle="1" w:styleId="WW8Num52z2">
    <w:name w:val="WW8Num52z2"/>
    <w:rsid w:val="00C32D33"/>
    <w:rPr>
      <w:rFonts w:ascii="Wingdings" w:hAnsi="Wingdings" w:cs="Wingdings"/>
    </w:rPr>
  </w:style>
  <w:style w:type="character" w:customStyle="1" w:styleId="WW8Num52z3">
    <w:name w:val="WW8Num52z3"/>
    <w:rsid w:val="00C32D33"/>
    <w:rPr>
      <w:rFonts w:ascii="Symbol" w:hAnsi="Symbol" w:cs="Symbol"/>
    </w:rPr>
  </w:style>
  <w:style w:type="character" w:customStyle="1" w:styleId="WW8Num54z1">
    <w:name w:val="WW8Num54z1"/>
    <w:rsid w:val="00C32D33"/>
    <w:rPr>
      <w:rFonts w:ascii="Bookman Old Style" w:eastAsia="Times New Roman" w:hAnsi="Bookman Old Style" w:cs="Times New Roman"/>
    </w:rPr>
  </w:style>
  <w:style w:type="character" w:customStyle="1" w:styleId="WW8Num54z3">
    <w:name w:val="WW8Num54z3"/>
    <w:rsid w:val="00C32D33"/>
    <w:rPr>
      <w:rFonts w:ascii="Symbol" w:hAnsi="Symbol" w:cs="Times New Roman"/>
    </w:rPr>
  </w:style>
  <w:style w:type="character" w:customStyle="1" w:styleId="WW8Num55z1">
    <w:name w:val="WW8Num55z1"/>
    <w:rsid w:val="00C32D33"/>
    <w:rPr>
      <w:rFonts w:ascii="Bookman Old Style" w:eastAsia="Times New Roman" w:hAnsi="Bookman Old Style" w:cs="Times New Roman"/>
    </w:rPr>
  </w:style>
  <w:style w:type="character" w:customStyle="1" w:styleId="WW8Num55z3">
    <w:name w:val="WW8Num55z3"/>
    <w:rsid w:val="00C32D33"/>
    <w:rPr>
      <w:rFonts w:ascii="Symbol" w:hAnsi="Symbol" w:cs="Times New Roman"/>
    </w:rPr>
  </w:style>
  <w:style w:type="character" w:customStyle="1" w:styleId="WW8Num61z0">
    <w:name w:val="WW8Num61z0"/>
    <w:rsid w:val="00C32D33"/>
    <w:rPr>
      <w:rFonts w:ascii="Times New Roman" w:hAnsi="Times New Roman" w:cs="Times New Roman"/>
    </w:rPr>
  </w:style>
  <w:style w:type="character" w:customStyle="1" w:styleId="WW8Num61z1">
    <w:name w:val="WW8Num61z1"/>
    <w:rsid w:val="00C32D33"/>
    <w:rPr>
      <w:rFonts w:ascii="Courier New" w:hAnsi="Courier New" w:cs="Courier New"/>
    </w:rPr>
  </w:style>
  <w:style w:type="character" w:customStyle="1" w:styleId="WW8Num61z2">
    <w:name w:val="WW8Num61z2"/>
    <w:rsid w:val="00C32D33"/>
    <w:rPr>
      <w:rFonts w:ascii="Wingdings" w:hAnsi="Wingdings" w:cs="Wingdings"/>
    </w:rPr>
  </w:style>
  <w:style w:type="character" w:customStyle="1" w:styleId="WW8Num61z3">
    <w:name w:val="WW8Num61z3"/>
    <w:rsid w:val="00C32D33"/>
    <w:rPr>
      <w:rFonts w:ascii="Symbol" w:hAnsi="Symbol" w:cs="Symbol"/>
    </w:rPr>
  </w:style>
  <w:style w:type="character" w:customStyle="1" w:styleId="WW8Num67z0">
    <w:name w:val="WW8Num67z0"/>
    <w:rsid w:val="00C32D33"/>
    <w:rPr>
      <w:rFonts w:ascii="Times New Roman" w:hAnsi="Times New Roman" w:cs="Times New Roman"/>
    </w:rPr>
  </w:style>
  <w:style w:type="character" w:customStyle="1" w:styleId="WW8Num67z1">
    <w:name w:val="WW8Num67z1"/>
    <w:rsid w:val="00C32D33"/>
    <w:rPr>
      <w:rFonts w:ascii="Courier New" w:hAnsi="Courier New" w:cs="Courier New"/>
    </w:rPr>
  </w:style>
  <w:style w:type="character" w:customStyle="1" w:styleId="WW8Num67z2">
    <w:name w:val="WW8Num67z2"/>
    <w:rsid w:val="00C32D33"/>
    <w:rPr>
      <w:rFonts w:ascii="Wingdings" w:hAnsi="Wingdings" w:cs="Wingdings"/>
    </w:rPr>
  </w:style>
  <w:style w:type="character" w:customStyle="1" w:styleId="WW8Num67z3">
    <w:name w:val="WW8Num67z3"/>
    <w:rsid w:val="00C32D33"/>
    <w:rPr>
      <w:rFonts w:ascii="Symbol" w:hAnsi="Symbol" w:cs="Symbol"/>
    </w:rPr>
  </w:style>
  <w:style w:type="character" w:customStyle="1" w:styleId="WW8Num70z1">
    <w:name w:val="WW8Num70z1"/>
    <w:rsid w:val="00C32D33"/>
    <w:rPr>
      <w:rFonts w:ascii="Courier New" w:hAnsi="Courier New" w:cs="Courier New"/>
    </w:rPr>
  </w:style>
  <w:style w:type="character" w:customStyle="1" w:styleId="WW8Num70z2">
    <w:name w:val="WW8Num70z2"/>
    <w:rsid w:val="00C32D33"/>
    <w:rPr>
      <w:rFonts w:ascii="Wingdings" w:hAnsi="Wingdings" w:cs="Wingdings"/>
    </w:rPr>
  </w:style>
  <w:style w:type="character" w:customStyle="1" w:styleId="WW8Num70z3">
    <w:name w:val="WW8Num70z3"/>
    <w:rsid w:val="00C32D33"/>
    <w:rPr>
      <w:rFonts w:ascii="Symbol" w:hAnsi="Symbol" w:cs="Symbol"/>
    </w:rPr>
  </w:style>
  <w:style w:type="character" w:customStyle="1" w:styleId="WW8Num72z1">
    <w:name w:val="WW8Num72z1"/>
    <w:rsid w:val="00C32D33"/>
    <w:rPr>
      <w:rFonts w:ascii="Bookman Old Style" w:eastAsia="Times New Roman" w:hAnsi="Bookman Old Style" w:cs="Times New Roman"/>
    </w:rPr>
  </w:style>
  <w:style w:type="character" w:customStyle="1" w:styleId="WW8Num74z0">
    <w:name w:val="WW8Num74z0"/>
    <w:rsid w:val="00C32D33"/>
    <w:rPr>
      <w:rFonts w:ascii="Bookman Old Style" w:eastAsia="Times New Roman" w:hAnsi="Bookman Old Style" w:cs="Times New Roman"/>
    </w:rPr>
  </w:style>
  <w:style w:type="character" w:customStyle="1" w:styleId="WW8Num74z2">
    <w:name w:val="WW8Num74z2"/>
    <w:rsid w:val="00C32D33"/>
    <w:rPr>
      <w:rFonts w:ascii="Bookman Old Style" w:hAnsi="Bookman Old Style" w:cs="Bookman Old Style"/>
    </w:rPr>
  </w:style>
  <w:style w:type="character" w:customStyle="1" w:styleId="WW8Num76z1">
    <w:name w:val="WW8Num76z1"/>
    <w:rsid w:val="00C32D33"/>
    <w:rPr>
      <w:rFonts w:ascii="Bookman Old Style" w:hAnsi="Bookman Old Style" w:cs="Bookman Old Style"/>
      <w:sz w:val="24"/>
    </w:rPr>
  </w:style>
  <w:style w:type="character" w:customStyle="1" w:styleId="WW8Num77z0">
    <w:name w:val="WW8Num77z0"/>
    <w:rsid w:val="00C32D33"/>
    <w:rPr>
      <w:rFonts w:ascii="Bookman Old Style" w:hAnsi="Bookman Old Style" w:cs="Bookman Old Style"/>
    </w:rPr>
  </w:style>
  <w:style w:type="character" w:customStyle="1" w:styleId="WW8Num79z1">
    <w:name w:val="WW8Num79z1"/>
    <w:rsid w:val="00C32D33"/>
    <w:rPr>
      <w:rFonts w:ascii="Bookman Old Style" w:hAnsi="Bookman Old Style" w:cs="Bookman Old Style"/>
      <w:sz w:val="24"/>
    </w:rPr>
  </w:style>
  <w:style w:type="character" w:customStyle="1" w:styleId="WW8Num83z0">
    <w:name w:val="WW8Num83z0"/>
    <w:rsid w:val="00C32D33"/>
    <w:rPr>
      <w:rFonts w:ascii="Bookman Old Style" w:hAnsi="Bookman Old Style" w:cs="Bookman Old Style"/>
      <w:sz w:val="24"/>
      <w:szCs w:val="24"/>
    </w:rPr>
  </w:style>
  <w:style w:type="character" w:customStyle="1" w:styleId="WW8Num87z0">
    <w:name w:val="WW8Num87z0"/>
    <w:rsid w:val="00C32D33"/>
    <w:rPr>
      <w:b w:val="0"/>
      <w:i w:val="0"/>
      <w:sz w:val="24"/>
    </w:rPr>
  </w:style>
  <w:style w:type="character" w:customStyle="1" w:styleId="WW8Num91z0">
    <w:name w:val="WW8Num91z0"/>
    <w:rsid w:val="00C32D33"/>
    <w:rPr>
      <w:rFonts w:ascii="Bookman Old Style" w:hAnsi="Bookman Old Style" w:cs="Bookman Old Style"/>
      <w:b w:val="0"/>
      <w:i w:val="0"/>
    </w:rPr>
  </w:style>
  <w:style w:type="character" w:customStyle="1" w:styleId="Domylnaczcionkaakapitu1">
    <w:name w:val="Domyślna czcionka akapitu1"/>
    <w:rsid w:val="00C32D33"/>
  </w:style>
  <w:style w:type="character" w:styleId="Numerstrony">
    <w:name w:val="page number"/>
    <w:basedOn w:val="Domylnaczcionkaakapitu1"/>
    <w:rsid w:val="00C32D33"/>
  </w:style>
  <w:style w:type="character" w:customStyle="1" w:styleId="KrzysztofSwinka">
    <w:name w:val="Krzysztof Swinka"/>
    <w:basedOn w:val="Domylnaczcionkaakapitu1"/>
    <w:rsid w:val="00C32D33"/>
    <w:rPr>
      <w:rFonts w:ascii="Arial" w:hAnsi="Arial" w:cs="Arial"/>
      <w:color w:val="000000"/>
      <w:sz w:val="20"/>
      <w:szCs w:val="20"/>
    </w:rPr>
  </w:style>
  <w:style w:type="character" w:customStyle="1" w:styleId="Znakinumeracji">
    <w:name w:val="Znaki numeracji"/>
    <w:rsid w:val="00C32D33"/>
  </w:style>
  <w:style w:type="character" w:customStyle="1" w:styleId="Symbolewypunktowania">
    <w:name w:val="Symbole wypunktowania"/>
    <w:rsid w:val="00C32D33"/>
    <w:rPr>
      <w:rFonts w:ascii="OpenSymbol" w:eastAsia="OpenSymbol" w:hAnsi="OpenSymbol" w:cs="OpenSymbol"/>
    </w:rPr>
  </w:style>
  <w:style w:type="character" w:styleId="Pogrubienie">
    <w:name w:val="Strong"/>
    <w:qFormat/>
    <w:rsid w:val="00C32D33"/>
    <w:rPr>
      <w:b/>
      <w:bCs/>
    </w:rPr>
  </w:style>
  <w:style w:type="character" w:styleId="Hipercze">
    <w:name w:val="Hyperlink"/>
    <w:rsid w:val="00C32D33"/>
    <w:rPr>
      <w:color w:val="000080"/>
      <w:u w:val="single"/>
    </w:rPr>
  </w:style>
  <w:style w:type="paragraph" w:customStyle="1" w:styleId="Nagwek20">
    <w:name w:val="Nagłówek2"/>
    <w:basedOn w:val="Normalny"/>
    <w:next w:val="Tekstpodstawowy"/>
    <w:rsid w:val="00C32D33"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</w:rPr>
  </w:style>
  <w:style w:type="paragraph" w:styleId="Tekstpodstawowy">
    <w:name w:val="Body Text"/>
    <w:basedOn w:val="Normalny"/>
    <w:link w:val="TekstpodstawowyZnak"/>
    <w:rsid w:val="00C32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32D33"/>
    <w:rPr>
      <w:rFonts w:ascii="Times New Roman" w:eastAsia="Times New Roman" w:hAnsi="Times New Roman" w:cs="Times New Roman"/>
      <w:kern w:val="1"/>
      <w:sz w:val="24"/>
      <w:szCs w:val="20"/>
    </w:rPr>
  </w:style>
  <w:style w:type="paragraph" w:styleId="Lista">
    <w:name w:val="List"/>
    <w:basedOn w:val="Tekstpodstawowy"/>
    <w:rsid w:val="00C32D33"/>
    <w:rPr>
      <w:rFonts w:cs="Tahoma"/>
    </w:rPr>
  </w:style>
  <w:style w:type="paragraph" w:styleId="Legenda">
    <w:name w:val="caption"/>
    <w:basedOn w:val="Normalny"/>
    <w:qFormat/>
    <w:rsid w:val="00C32D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kern w:val="1"/>
      <w:sz w:val="24"/>
      <w:szCs w:val="24"/>
    </w:rPr>
  </w:style>
  <w:style w:type="paragraph" w:customStyle="1" w:styleId="Indeks">
    <w:name w:val="Indeks"/>
    <w:basedOn w:val="Normalny"/>
    <w:rsid w:val="00C32D3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</w:rPr>
  </w:style>
  <w:style w:type="paragraph" w:styleId="Nagwek">
    <w:name w:val="header"/>
    <w:basedOn w:val="Normalny"/>
    <w:next w:val="Tekstpodstawowy"/>
    <w:link w:val="NagwekZnak"/>
    <w:rsid w:val="00C32D33"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32D33"/>
    <w:rPr>
      <w:rFonts w:ascii="Arial" w:eastAsia="Lucida Sans Unicode" w:hAnsi="Arial" w:cs="Tahoma"/>
      <w:kern w:val="1"/>
      <w:sz w:val="28"/>
      <w:szCs w:val="28"/>
    </w:rPr>
  </w:style>
  <w:style w:type="paragraph" w:customStyle="1" w:styleId="Nagwek10">
    <w:name w:val="Nagłówek1"/>
    <w:basedOn w:val="Normalny"/>
    <w:next w:val="Tekstpodstawowy"/>
    <w:rsid w:val="00C32D33"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Podpis1">
    <w:name w:val="Podpis1"/>
    <w:basedOn w:val="Normalny"/>
    <w:rsid w:val="00C32D3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kern w:val="1"/>
      <w:sz w:val="24"/>
      <w:szCs w:val="24"/>
    </w:rPr>
  </w:style>
  <w:style w:type="paragraph" w:customStyle="1" w:styleId="Tekstpodstawowy21">
    <w:name w:val="Tekst podstawowy 21"/>
    <w:basedOn w:val="Normalny"/>
    <w:rsid w:val="00C32D33"/>
    <w:pPr>
      <w:suppressAutoHyphens/>
      <w:spacing w:after="0" w:line="240" w:lineRule="auto"/>
      <w:jc w:val="center"/>
    </w:pPr>
    <w:rPr>
      <w:rFonts w:ascii="Bookman Old Style" w:eastAsia="Times New Roman" w:hAnsi="Bookman Old Style" w:cs="Bookman Old Style"/>
      <w:b/>
      <w:bCs/>
      <w:kern w:val="1"/>
      <w:sz w:val="32"/>
      <w:szCs w:val="24"/>
    </w:rPr>
  </w:style>
  <w:style w:type="paragraph" w:customStyle="1" w:styleId="Tekstpodstawowywcity31">
    <w:name w:val="Tekst podstawowy wcięty 31"/>
    <w:basedOn w:val="Normalny"/>
    <w:rsid w:val="00C32D33"/>
    <w:pPr>
      <w:suppressAutoHyphens/>
      <w:spacing w:after="0" w:line="240" w:lineRule="auto"/>
      <w:ind w:firstLine="708"/>
      <w:jc w:val="both"/>
    </w:pPr>
    <w:rPr>
      <w:rFonts w:ascii="Bookman Old Style" w:eastAsia="Times New Roman" w:hAnsi="Bookman Old Style" w:cs="Bookman Old Style"/>
      <w:kern w:val="1"/>
      <w:sz w:val="24"/>
      <w:szCs w:val="20"/>
    </w:rPr>
  </w:style>
  <w:style w:type="paragraph" w:styleId="Stopka">
    <w:name w:val="footer"/>
    <w:basedOn w:val="Normalny"/>
    <w:link w:val="StopkaZnak"/>
    <w:rsid w:val="00C32D3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C32D33"/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WW-Tekstkomentarza">
    <w:name w:val="WW-Tekst komentarza"/>
    <w:basedOn w:val="Normalny"/>
    <w:rsid w:val="00C32D33"/>
    <w:pPr>
      <w:widowControl w:val="0"/>
      <w:suppressAutoHyphens/>
      <w:spacing w:after="0" w:line="240" w:lineRule="auto"/>
    </w:pPr>
    <w:rPr>
      <w:rFonts w:ascii="Arial" w:eastAsia="Lucida Sans Unicode" w:hAnsi="Arial" w:cs="Arial"/>
      <w:kern w:val="1"/>
      <w:sz w:val="24"/>
      <w:szCs w:val="24"/>
      <w:lang w:bidi="pl-PL"/>
    </w:rPr>
  </w:style>
  <w:style w:type="paragraph" w:customStyle="1" w:styleId="Zawartotabeli">
    <w:name w:val="Zawartość tabeli"/>
    <w:basedOn w:val="Normalny"/>
    <w:rsid w:val="00C32D3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Nagwektabeli">
    <w:name w:val="Nagłówek tabeli"/>
    <w:basedOn w:val="Zawartotabeli"/>
    <w:rsid w:val="00C32D33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2D33"/>
  </w:style>
  <w:style w:type="paragraph" w:customStyle="1" w:styleId="Tekstpodstawowy22">
    <w:name w:val="Tekst podstawowy 22"/>
    <w:basedOn w:val="Normalny"/>
    <w:rsid w:val="00C32D33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Legenda2">
    <w:name w:val="Legenda2"/>
    <w:basedOn w:val="Normalny"/>
    <w:next w:val="Normalny"/>
    <w:rsid w:val="00C32D33"/>
    <w:pPr>
      <w:spacing w:after="0" w:line="360" w:lineRule="auto"/>
      <w:jc w:val="both"/>
    </w:pPr>
    <w:rPr>
      <w:rFonts w:ascii="Times New Roman" w:eastAsia="Times New Roman" w:hAnsi="Times New Roman" w:cs="Times New Roman"/>
      <w:b/>
      <w:kern w:val="1"/>
      <w:sz w:val="20"/>
      <w:szCs w:val="24"/>
    </w:rPr>
  </w:style>
  <w:style w:type="paragraph" w:customStyle="1" w:styleId="Standart6">
    <w:name w:val="Standart6"/>
    <w:basedOn w:val="Normalny"/>
    <w:rsid w:val="00C32D33"/>
    <w:pPr>
      <w:spacing w:after="0" w:line="240" w:lineRule="auto"/>
    </w:pPr>
    <w:rPr>
      <w:rFonts w:ascii="Bookman Old Style" w:eastAsia="Times New Roman" w:hAnsi="Bookman Old Style" w:cs="Bookman Old Style"/>
      <w:kern w:val="1"/>
      <w:sz w:val="24"/>
      <w:szCs w:val="20"/>
    </w:rPr>
  </w:style>
  <w:style w:type="paragraph" w:customStyle="1" w:styleId="Listapunktowana31">
    <w:name w:val="Lista punktowana 31"/>
    <w:basedOn w:val="Normalny"/>
    <w:rsid w:val="00C32D33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</w:rPr>
  </w:style>
  <w:style w:type="paragraph" w:customStyle="1" w:styleId="Tekstpodstawowywcity32">
    <w:name w:val="Tekst podstawowy wcięty 32"/>
    <w:basedOn w:val="Normalny"/>
    <w:rsid w:val="00C32D33"/>
    <w:pPr>
      <w:suppressAutoHyphens/>
      <w:spacing w:after="0" w:line="240" w:lineRule="auto"/>
      <w:ind w:firstLine="708"/>
      <w:jc w:val="both"/>
    </w:pPr>
    <w:rPr>
      <w:rFonts w:ascii="Bookman Old Style" w:eastAsia="Times New Roman" w:hAnsi="Bookman Old Style" w:cs="Bookman Old Style"/>
      <w:kern w:val="1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C32D33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kern w:val="1"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2D33"/>
    <w:rPr>
      <w:rFonts w:ascii="Times New Roman" w:eastAsia="Times New Roman" w:hAnsi="Times New Roman" w:cs="Times New Roman"/>
      <w:kern w:val="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7544</Words>
  <Characters>45266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Wojciechowski</dc:creator>
  <cp:keywords/>
  <dc:description/>
  <cp:lastModifiedBy>Radosław Wojciechowski</cp:lastModifiedBy>
  <cp:revision>2</cp:revision>
  <cp:lastPrinted>2017-09-14T09:26:00Z</cp:lastPrinted>
  <dcterms:created xsi:type="dcterms:W3CDTF">2017-09-15T11:13:00Z</dcterms:created>
  <dcterms:modified xsi:type="dcterms:W3CDTF">2017-09-15T11:13:00Z</dcterms:modified>
</cp:coreProperties>
</file>